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MO1"/>
        <w:tblW w:w="0" w:type="auto"/>
        <w:tblLook w:val="04A0" w:firstRow="1" w:lastRow="0" w:firstColumn="1" w:lastColumn="0" w:noHBand="0" w:noVBand="1"/>
      </w:tblPr>
      <w:tblGrid>
        <w:gridCol w:w="9412"/>
      </w:tblGrid>
      <w:tr w:rsidR="006120D6"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rsidR="002B0C76" w:rsidRPr="002B0C76" w:rsidRDefault="002B0C76" w:rsidP="002B0C76">
            <w:pPr>
              <w:pStyle w:val="Cover-Title"/>
              <w:rPr>
                <w14:textFill>
                  <w14:solidFill>
                    <w14:schemeClr w14:val="tx1"/>
                  </w14:solidFill>
                </w14:textFill>
              </w:rPr>
            </w:pPr>
            <w:bookmarkStart w:id="0" w:name="_GoBack"/>
            <w:bookmarkEnd w:id="0"/>
            <w:r w:rsidRPr="002B0C76">
              <w:rPr>
                <w14:textFill>
                  <w14:solidFill>
                    <w14:schemeClr w14:val="tx1"/>
                  </w14:solidFill>
                </w14:textFill>
              </w:rPr>
              <w:t>Schema Release</w:t>
            </w:r>
          </w:p>
          <w:p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AseXML Schema Working Group</w:t>
            </w:r>
          </w:p>
          <w:p w:rsidR="006120D6" w:rsidRDefault="002B0C76" w:rsidP="002B0C76">
            <w:pPr>
              <w:pStyle w:val="Cover-Title"/>
            </w:pPr>
            <w:r w:rsidRPr="002B0C76">
              <w:rPr>
                <w14:textFill>
                  <w14:solidFill>
                    <w14:schemeClr w14:val="tx1"/>
                  </w14:solidFill>
                </w14:textFill>
              </w:rPr>
              <w:t>Release r38</w:t>
            </w:r>
          </w:p>
        </w:tc>
      </w:tr>
    </w:tbl>
    <w:p w:rsidR="004022C8" w:rsidRDefault="004022C8" w:rsidP="0097771C"/>
    <w:p w:rsidR="00D95CF0" w:rsidRDefault="00D95CF0" w:rsidP="0097771C"/>
    <w:p w:rsidR="00CA7C11" w:rsidRDefault="00A53A20" w:rsidP="006120D6">
      <w:pPr>
        <w:jc w:val="right"/>
      </w:pPr>
      <w:sdt>
        <w:sdtPr>
          <w:rPr>
            <w:rStyle w:val="Cover-DateChar"/>
          </w:rPr>
          <w:id w:val="-7301465"/>
          <w:placeholder>
            <w:docPart w:val="A0B8C8BC3F2C49A7AD7017B553712D07"/>
          </w:placeholder>
          <w15:color w:val="C41230"/>
        </w:sdtPr>
        <w:sdtEndPr>
          <w:rPr>
            <w:rStyle w:val="Cover-DateChar"/>
          </w:rPr>
        </w:sdtEndPr>
        <w:sdtContent>
          <w:r w:rsidR="002B0C76">
            <w:rPr>
              <w:rStyle w:val="Cover-DateChar"/>
            </w:rPr>
            <w:t>October</w:t>
          </w:r>
          <w:r w:rsidR="007A3778">
            <w:rPr>
              <w:rStyle w:val="Cover-DateChar"/>
            </w:rPr>
            <w:t xml:space="preserve"> </w:t>
          </w:r>
          <w:r w:rsidR="002B0C76">
            <w:rPr>
              <w:rStyle w:val="Cover-DateChar"/>
            </w:rPr>
            <w:t>2018</w:t>
          </w:r>
        </w:sdtContent>
      </w:sdt>
    </w:p>
    <w:p w:rsidR="00CA7C11" w:rsidRDefault="00CA7C11" w:rsidP="0097771C"/>
    <w:sdt>
      <w:sdtPr>
        <w:rPr>
          <w:rStyle w:val="Cover-SubtitleChar"/>
          <w:szCs w:val="24"/>
        </w:rPr>
        <w:id w:val="1359925080"/>
        <w:lock w:val="sdtLocked"/>
        <w:placeholder>
          <w:docPart w:val="C93CA2552FB74EAD974BBCD76926C443"/>
        </w:placeholder>
        <w15:color w:val="C41230"/>
      </w:sdtPr>
      <w:sdtEndPr>
        <w:rPr>
          <w:rStyle w:val="DefaultParagraphFont"/>
          <w:szCs w:val="22"/>
        </w:rPr>
      </w:sdtEndPr>
      <w:sdtContent>
        <w:p w:rsidR="002B0C76" w:rsidRDefault="002B0C76" w:rsidP="002B0C76">
          <w:pPr>
            <w:pStyle w:val="Cover-Subtitle"/>
            <w:rPr>
              <w:rStyle w:val="Cover-SubtitleChar"/>
            </w:rPr>
          </w:pPr>
          <w:r w:rsidRPr="002B0C76">
            <w:rPr>
              <w:rStyle w:val="Cover-SubtitleChar"/>
            </w:rPr>
            <w:t>Draft Release Date: 23/08//2018</w:t>
          </w:r>
        </w:p>
        <w:p w:rsidR="00E25C5D" w:rsidRPr="00306E22" w:rsidRDefault="002B0C76" w:rsidP="002B0C76">
          <w:pPr>
            <w:pStyle w:val="Cover-Subtitle"/>
          </w:pPr>
          <w:r w:rsidRPr="002B0C76">
            <w:rPr>
              <w:rStyle w:val="Cover-SubtitleChar"/>
            </w:rPr>
            <w:t>Final Release Date: 14/10/2018</w:t>
          </w:r>
        </w:p>
      </w:sdtContent>
    </w:sdt>
    <w:p w:rsidR="00D102A8" w:rsidRDefault="00D102A8" w:rsidP="0097771C"/>
    <w:p w:rsidR="007A3778" w:rsidRDefault="007A3778" w:rsidP="0097771C">
      <w:pPr>
        <w:sectPr w:rsidR="007A3778" w:rsidSect="006120D6">
          <w:footerReference w:type="default" r:id="rId14"/>
          <w:headerReference w:type="first" r:id="rId15"/>
          <w:pgSz w:w="11906" w:h="16838" w:code="9"/>
          <w:pgMar w:top="1701" w:right="1247" w:bottom="1134" w:left="1247" w:header="709" w:footer="709" w:gutter="0"/>
          <w:cols w:space="708"/>
          <w:titlePg/>
          <w:docGrid w:linePitch="360"/>
        </w:sectPr>
      </w:pPr>
    </w:p>
    <w:p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E25C5D" w:rsidRDefault="00E25C5D" w:rsidP="007E72B1">
            <w:pPr>
              <w:pStyle w:val="TableHeading"/>
            </w:pPr>
            <w:r>
              <w:t>Version</w:t>
            </w:r>
          </w:p>
        </w:tc>
        <w:tc>
          <w:tcPr>
            <w:tcW w:w="2126" w:type="dxa"/>
          </w:tcPr>
          <w:p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rsidTr="00C267D2">
        <w:tc>
          <w:tcPr>
            <w:cnfStyle w:val="001000000000" w:firstRow="0" w:lastRow="0" w:firstColumn="1" w:lastColumn="0" w:oddVBand="0" w:evenVBand="0" w:oddHBand="0" w:evenHBand="0" w:firstRowFirstColumn="0" w:firstRowLastColumn="0" w:lastRowFirstColumn="0" w:lastRowLastColumn="0"/>
            <w:tcW w:w="1276" w:type="dxa"/>
          </w:tcPr>
          <w:p w:rsidR="00E25C5D" w:rsidRDefault="00E66CA4" w:rsidP="007E72B1">
            <w:pPr>
              <w:pStyle w:val="TableText"/>
            </w:pPr>
            <w:r>
              <w:t>#</w:t>
            </w:r>
            <w:r w:rsidR="002B0C76">
              <w:t>1.0</w:t>
            </w:r>
          </w:p>
        </w:tc>
        <w:tc>
          <w:tcPr>
            <w:tcW w:w="2126" w:type="dxa"/>
          </w:tcPr>
          <w:p w:rsidR="00E25C5D" w:rsidRDefault="002B0C76" w:rsidP="007E72B1">
            <w:pPr>
              <w:pStyle w:val="TableText"/>
              <w:cnfStyle w:val="000000000000" w:firstRow="0" w:lastRow="0" w:firstColumn="0" w:lastColumn="0" w:oddVBand="0" w:evenVBand="0" w:oddHBand="0" w:evenHBand="0" w:firstRowFirstColumn="0" w:firstRowLastColumn="0" w:lastRowFirstColumn="0" w:lastRowLastColumn="0"/>
            </w:pPr>
            <w:r>
              <w:t>03</w:t>
            </w:r>
            <w:r w:rsidR="00E66CA4">
              <w:t>/</w:t>
            </w:r>
            <w:r>
              <w:t>10</w:t>
            </w:r>
            <w:r w:rsidR="00E66CA4">
              <w:t>/</w:t>
            </w:r>
            <w:r>
              <w:t>2018</w:t>
            </w:r>
          </w:p>
        </w:tc>
        <w:tc>
          <w:tcPr>
            <w:tcW w:w="6000" w:type="dxa"/>
          </w:tcPr>
          <w:p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r>
              <w:t>Initial draft</w:t>
            </w:r>
          </w:p>
        </w:tc>
      </w:tr>
      <w:tr w:rsidR="002B0C76" w:rsidTr="00C267D2">
        <w:tc>
          <w:tcPr>
            <w:cnfStyle w:val="001000000000" w:firstRow="0" w:lastRow="0" w:firstColumn="1" w:lastColumn="0" w:oddVBand="0" w:evenVBand="0" w:oddHBand="0" w:evenHBand="0" w:firstRowFirstColumn="0" w:firstRowLastColumn="0" w:lastRowFirstColumn="0" w:lastRowLastColumn="0"/>
            <w:tcW w:w="1276" w:type="dxa"/>
          </w:tcPr>
          <w:p w:rsidR="002B0C76" w:rsidRDefault="002B0C76" w:rsidP="007E72B1">
            <w:pPr>
              <w:pStyle w:val="TableText"/>
            </w:pPr>
            <w:r>
              <w:t>#2.0</w:t>
            </w:r>
          </w:p>
        </w:tc>
        <w:tc>
          <w:tcPr>
            <w:tcW w:w="2126" w:type="dxa"/>
          </w:tcPr>
          <w:p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r>
              <w:t>12/10/2018</w:t>
            </w:r>
          </w:p>
        </w:tc>
        <w:tc>
          <w:tcPr>
            <w:tcW w:w="6000" w:type="dxa"/>
          </w:tcPr>
          <w:p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r>
              <w:t>Final approved for publication</w:t>
            </w:r>
          </w:p>
        </w:tc>
      </w:tr>
    </w:tbl>
    <w:p w:rsidR="00E25C5D" w:rsidRDefault="00E25C5D" w:rsidP="00E25C5D">
      <w:pPr>
        <w:pStyle w:val="ImportantNotice-Body"/>
      </w:pPr>
    </w:p>
    <w:p w:rsidR="00E25C5D" w:rsidRDefault="00E25C5D" w:rsidP="00E25C5D">
      <w:pPr>
        <w:pStyle w:val="ImportantNotice-Body"/>
      </w:pPr>
    </w:p>
    <w:p w:rsidR="00E25C5D" w:rsidRDefault="00E25C5D" w:rsidP="00E25C5D">
      <w:pPr>
        <w:pStyle w:val="ImportantNotice-Body"/>
      </w:pPr>
    </w:p>
    <w:p w:rsidR="00E25C5D" w:rsidRDefault="00E25C5D" w:rsidP="00E25C5D">
      <w:pPr>
        <w:pStyle w:val="ImportantNotice-Body"/>
      </w:pPr>
    </w:p>
    <w:p w:rsidR="00705D96" w:rsidRDefault="00705D96" w:rsidP="00E25C5D">
      <w:pPr>
        <w:pStyle w:val="ImportantNotice-Body"/>
      </w:pPr>
    </w:p>
    <w:p w:rsidR="00705D96" w:rsidRDefault="00705D96" w:rsidP="00E25C5D">
      <w:pPr>
        <w:pStyle w:val="ImportantNotice-Body"/>
      </w:pPr>
    </w:p>
    <w:p w:rsidR="00E25C5D" w:rsidRDefault="00E25C5D" w:rsidP="00E25C5D">
      <w:pPr>
        <w:pStyle w:val="ImportantNotice-Body"/>
      </w:pPr>
    </w:p>
    <w:p w:rsidR="000863F7" w:rsidRDefault="000863F7" w:rsidP="00844FD9">
      <w:pPr>
        <w:pStyle w:val="ImportantNotice-Body"/>
      </w:pPr>
    </w:p>
    <w:p w:rsidR="000863F7" w:rsidRDefault="000863F7" w:rsidP="00844FD9">
      <w:pPr>
        <w:pStyle w:val="ImportantNotice-Body"/>
        <w:sectPr w:rsidR="000863F7" w:rsidSect="00962681">
          <w:headerReference w:type="first" r:id="rId16"/>
          <w:footerReference w:type="first" r:id="rId17"/>
          <w:pgSz w:w="11906" w:h="16838" w:code="9"/>
          <w:pgMar w:top="1701" w:right="1247" w:bottom="1134" w:left="1247" w:header="709" w:footer="709" w:gutter="0"/>
          <w:cols w:space="708"/>
          <w:titlePg/>
          <w:docGrid w:linePitch="360"/>
        </w:sectPr>
      </w:pPr>
    </w:p>
    <w:p w:rsidR="007C68BC" w:rsidRDefault="007C68BC">
      <w:r>
        <w:lastRenderedPageBreak/>
        <w:br w:type="page"/>
      </w:r>
    </w:p>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rsidR="007C68BC" w:rsidRPr="007E72B1" w:rsidRDefault="007C68BC" w:rsidP="007C68BC">
          <w:pPr>
            <w:pStyle w:val="TOCHeading"/>
          </w:pPr>
          <w:r w:rsidRPr="007E72B1">
            <w:t>Contents</w:t>
          </w:r>
        </w:p>
        <w:p w:rsidR="00463B49" w:rsidRDefault="007C68BC">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"1-2" \h \z \t "Heading - No Number,3,Heading - Appendix 1,1,Heading - Appendix 2,2" </w:instrText>
          </w:r>
          <w:r>
            <w:fldChar w:fldCharType="separate"/>
          </w:r>
          <w:hyperlink w:anchor="_Toc527124934" w:history="1">
            <w:r w:rsidR="00463B49" w:rsidRPr="00B36CA3">
              <w:rPr>
                <w:rStyle w:val="Hyperlink"/>
              </w:rPr>
              <w:t>1.</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Introduction</w:t>
            </w:r>
            <w:r w:rsidR="00463B49">
              <w:rPr>
                <w:webHidden/>
              </w:rPr>
              <w:tab/>
            </w:r>
            <w:r w:rsidR="00463B49">
              <w:rPr>
                <w:webHidden/>
              </w:rPr>
              <w:fldChar w:fldCharType="begin"/>
            </w:r>
            <w:r w:rsidR="00463B49">
              <w:rPr>
                <w:webHidden/>
              </w:rPr>
              <w:instrText xml:space="preserve"> PAGEREF _Toc527124934 \h </w:instrText>
            </w:r>
            <w:r w:rsidR="00463B49">
              <w:rPr>
                <w:webHidden/>
              </w:rPr>
            </w:r>
            <w:r w:rsidR="00463B49">
              <w:rPr>
                <w:webHidden/>
              </w:rPr>
              <w:fldChar w:fldCharType="separate"/>
            </w:r>
            <w:r w:rsidR="00463B49">
              <w:rPr>
                <w:webHidden/>
              </w:rPr>
              <w:t>5</w:t>
            </w:r>
            <w:r w:rsidR="00463B49">
              <w:rPr>
                <w:webHidden/>
              </w:rPr>
              <w:fldChar w:fldCharType="end"/>
            </w:r>
          </w:hyperlink>
        </w:p>
        <w:p w:rsidR="00463B49" w:rsidRDefault="00A53A20">
          <w:pPr>
            <w:pStyle w:val="TOC1"/>
            <w:rPr>
              <w:rFonts w:asciiTheme="minorHAnsi" w:eastAsiaTheme="minorEastAsia" w:hAnsiTheme="minorHAnsi" w:cstheme="minorBidi"/>
              <w:b w:val="0"/>
              <w:bCs w:val="0"/>
              <w:sz w:val="22"/>
              <w:szCs w:val="22"/>
              <w:lang w:val="en-AU" w:eastAsia="en-AU"/>
            </w:rPr>
          </w:pPr>
          <w:hyperlink w:anchor="_Toc527124935" w:history="1">
            <w:r w:rsidR="00463B49" w:rsidRPr="00B36CA3">
              <w:rPr>
                <w:rStyle w:val="Hyperlink"/>
              </w:rPr>
              <w:t>2.</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Change Requests</w:t>
            </w:r>
            <w:r w:rsidR="00463B49">
              <w:rPr>
                <w:webHidden/>
              </w:rPr>
              <w:tab/>
            </w:r>
            <w:r w:rsidR="00463B49">
              <w:rPr>
                <w:webHidden/>
              </w:rPr>
              <w:fldChar w:fldCharType="begin"/>
            </w:r>
            <w:r w:rsidR="00463B49">
              <w:rPr>
                <w:webHidden/>
              </w:rPr>
              <w:instrText xml:space="preserve"> PAGEREF _Toc527124935 \h </w:instrText>
            </w:r>
            <w:r w:rsidR="00463B49">
              <w:rPr>
                <w:webHidden/>
              </w:rPr>
            </w:r>
            <w:r w:rsidR="00463B49">
              <w:rPr>
                <w:webHidden/>
              </w:rPr>
              <w:fldChar w:fldCharType="separate"/>
            </w:r>
            <w:r w:rsidR="00463B49">
              <w:rPr>
                <w:webHidden/>
              </w:rPr>
              <w:t>5</w:t>
            </w:r>
            <w:r w:rsidR="00463B49">
              <w:rPr>
                <w:webHidden/>
              </w:rPr>
              <w:fldChar w:fldCharType="end"/>
            </w:r>
          </w:hyperlink>
        </w:p>
        <w:p w:rsidR="00463B49" w:rsidRDefault="00A53A20">
          <w:pPr>
            <w:pStyle w:val="TOC1"/>
            <w:rPr>
              <w:rFonts w:asciiTheme="minorHAnsi" w:eastAsiaTheme="minorEastAsia" w:hAnsiTheme="minorHAnsi" w:cstheme="minorBidi"/>
              <w:b w:val="0"/>
              <w:bCs w:val="0"/>
              <w:sz w:val="22"/>
              <w:szCs w:val="22"/>
              <w:lang w:val="en-AU" w:eastAsia="en-AU"/>
            </w:rPr>
          </w:pPr>
          <w:hyperlink w:anchor="_Toc527124936" w:history="1">
            <w:r w:rsidR="00463B49" w:rsidRPr="00B36CA3">
              <w:rPr>
                <w:rStyle w:val="Hyperlink"/>
              </w:rPr>
              <w:t>3.</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Impact Summary</w:t>
            </w:r>
            <w:r w:rsidR="00463B49">
              <w:rPr>
                <w:webHidden/>
              </w:rPr>
              <w:tab/>
            </w:r>
            <w:r w:rsidR="00463B49">
              <w:rPr>
                <w:webHidden/>
              </w:rPr>
              <w:fldChar w:fldCharType="begin"/>
            </w:r>
            <w:r w:rsidR="00463B49">
              <w:rPr>
                <w:webHidden/>
              </w:rPr>
              <w:instrText xml:space="preserve"> PAGEREF _Toc527124936 \h </w:instrText>
            </w:r>
            <w:r w:rsidR="00463B49">
              <w:rPr>
                <w:webHidden/>
              </w:rPr>
            </w:r>
            <w:r w:rsidR="00463B49">
              <w:rPr>
                <w:webHidden/>
              </w:rPr>
              <w:fldChar w:fldCharType="separate"/>
            </w:r>
            <w:r w:rsidR="00463B49">
              <w:rPr>
                <w:webHidden/>
              </w:rPr>
              <w:t>6</w:t>
            </w:r>
            <w:r w:rsidR="00463B49">
              <w:rPr>
                <w:webHidden/>
              </w:rPr>
              <w:fldChar w:fldCharType="end"/>
            </w:r>
          </w:hyperlink>
        </w:p>
        <w:p w:rsidR="00463B49" w:rsidRDefault="00A53A20">
          <w:pPr>
            <w:pStyle w:val="TOC1"/>
            <w:rPr>
              <w:rFonts w:asciiTheme="minorHAnsi" w:eastAsiaTheme="minorEastAsia" w:hAnsiTheme="minorHAnsi" w:cstheme="minorBidi"/>
              <w:b w:val="0"/>
              <w:bCs w:val="0"/>
              <w:sz w:val="22"/>
              <w:szCs w:val="22"/>
              <w:lang w:val="en-AU" w:eastAsia="en-AU"/>
            </w:rPr>
          </w:pPr>
          <w:hyperlink w:anchor="_Toc527124937" w:history="1">
            <w:r w:rsidR="00463B49" w:rsidRPr="00B36CA3">
              <w:rPr>
                <w:rStyle w:val="Hyperlink"/>
              </w:rPr>
              <w:t>4.</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File Change Summary</w:t>
            </w:r>
            <w:r w:rsidR="00463B49">
              <w:rPr>
                <w:webHidden/>
              </w:rPr>
              <w:tab/>
            </w:r>
            <w:r w:rsidR="00463B49">
              <w:rPr>
                <w:webHidden/>
              </w:rPr>
              <w:fldChar w:fldCharType="begin"/>
            </w:r>
            <w:r w:rsidR="00463B49">
              <w:rPr>
                <w:webHidden/>
              </w:rPr>
              <w:instrText xml:space="preserve"> PAGEREF _Toc527124937 \h </w:instrText>
            </w:r>
            <w:r w:rsidR="00463B49">
              <w:rPr>
                <w:webHidden/>
              </w:rPr>
            </w:r>
            <w:r w:rsidR="00463B49">
              <w:rPr>
                <w:webHidden/>
              </w:rPr>
              <w:fldChar w:fldCharType="separate"/>
            </w:r>
            <w:r w:rsidR="00463B49">
              <w:rPr>
                <w:webHidden/>
              </w:rPr>
              <w:t>2</w:t>
            </w:r>
            <w:r w:rsidR="00463B49">
              <w:rPr>
                <w:webHidden/>
              </w:rPr>
              <w:fldChar w:fldCharType="end"/>
            </w:r>
          </w:hyperlink>
        </w:p>
        <w:p w:rsidR="00463B49" w:rsidRDefault="00A53A20">
          <w:pPr>
            <w:pStyle w:val="TOC2"/>
            <w:rPr>
              <w:rFonts w:cstheme="minorBidi"/>
              <w:noProof/>
              <w:sz w:val="22"/>
              <w:lang w:val="en-AU" w:eastAsia="en-AU"/>
            </w:rPr>
          </w:pPr>
          <w:hyperlink w:anchor="_Toc527124938" w:history="1">
            <w:r w:rsidR="00463B49" w:rsidRPr="00B36CA3">
              <w:rPr>
                <w:rStyle w:val="Hyperlink"/>
                <w:noProof/>
              </w:rPr>
              <w:t>4.1</w:t>
            </w:r>
            <w:r w:rsidR="00463B49">
              <w:rPr>
                <w:rFonts w:cstheme="minorBidi"/>
                <w:noProof/>
                <w:sz w:val="22"/>
                <w:lang w:val="en-AU" w:eastAsia="en-AU"/>
              </w:rPr>
              <w:tab/>
            </w:r>
            <w:r w:rsidR="00463B49" w:rsidRPr="00B36CA3">
              <w:rPr>
                <w:rStyle w:val="Hyperlink"/>
                <w:noProof/>
              </w:rPr>
              <w:t>aseXML</w:t>
            </w:r>
            <w:r w:rsidR="00463B49">
              <w:rPr>
                <w:noProof/>
                <w:webHidden/>
              </w:rPr>
              <w:tab/>
            </w:r>
            <w:r w:rsidR="00463B49">
              <w:rPr>
                <w:noProof/>
                <w:webHidden/>
              </w:rPr>
              <w:fldChar w:fldCharType="begin"/>
            </w:r>
            <w:r w:rsidR="00463B49">
              <w:rPr>
                <w:noProof/>
                <w:webHidden/>
              </w:rPr>
              <w:instrText xml:space="preserve"> PAGEREF _Toc527124938 \h </w:instrText>
            </w:r>
            <w:r w:rsidR="00463B49">
              <w:rPr>
                <w:noProof/>
                <w:webHidden/>
              </w:rPr>
            </w:r>
            <w:r w:rsidR="00463B49">
              <w:rPr>
                <w:noProof/>
                <w:webHidden/>
              </w:rPr>
              <w:fldChar w:fldCharType="separate"/>
            </w:r>
            <w:r w:rsidR="00463B49">
              <w:rPr>
                <w:noProof/>
                <w:webHidden/>
              </w:rPr>
              <w:t>2</w:t>
            </w:r>
            <w:r w:rsidR="00463B49">
              <w:rPr>
                <w:noProof/>
                <w:webHidden/>
              </w:rPr>
              <w:fldChar w:fldCharType="end"/>
            </w:r>
          </w:hyperlink>
        </w:p>
        <w:p w:rsidR="00463B49" w:rsidRDefault="00A53A20">
          <w:pPr>
            <w:pStyle w:val="TOC2"/>
            <w:rPr>
              <w:rFonts w:cstheme="minorBidi"/>
              <w:noProof/>
              <w:sz w:val="22"/>
              <w:lang w:val="en-AU" w:eastAsia="en-AU"/>
            </w:rPr>
          </w:pPr>
          <w:hyperlink w:anchor="_Toc527124939" w:history="1">
            <w:r w:rsidR="00463B49" w:rsidRPr="00B36CA3">
              <w:rPr>
                <w:rStyle w:val="Hyperlink"/>
                <w:noProof/>
              </w:rPr>
              <w:t>4.2</w:t>
            </w:r>
            <w:r w:rsidR="00463B49">
              <w:rPr>
                <w:rFonts w:cstheme="minorBidi"/>
                <w:noProof/>
                <w:sz w:val="22"/>
                <w:lang w:val="en-AU" w:eastAsia="en-AU"/>
              </w:rPr>
              <w:tab/>
            </w:r>
            <w:r w:rsidR="00463B49" w:rsidRPr="00B36CA3">
              <w:rPr>
                <w:rStyle w:val="Hyperlink"/>
                <w:noProof/>
              </w:rPr>
              <w:t>Changes</w:t>
            </w:r>
            <w:r w:rsidR="00463B49">
              <w:rPr>
                <w:noProof/>
                <w:webHidden/>
              </w:rPr>
              <w:tab/>
            </w:r>
            <w:r w:rsidR="00463B49">
              <w:rPr>
                <w:noProof/>
                <w:webHidden/>
              </w:rPr>
              <w:fldChar w:fldCharType="begin"/>
            </w:r>
            <w:r w:rsidR="00463B49">
              <w:rPr>
                <w:noProof/>
                <w:webHidden/>
              </w:rPr>
              <w:instrText xml:space="preserve"> PAGEREF _Toc527124939 \h </w:instrText>
            </w:r>
            <w:r w:rsidR="00463B49">
              <w:rPr>
                <w:noProof/>
                <w:webHidden/>
              </w:rPr>
            </w:r>
            <w:r w:rsidR="00463B49">
              <w:rPr>
                <w:noProof/>
                <w:webHidden/>
              </w:rPr>
              <w:fldChar w:fldCharType="separate"/>
            </w:r>
            <w:r w:rsidR="00463B49">
              <w:rPr>
                <w:noProof/>
                <w:webHidden/>
              </w:rPr>
              <w:t>2</w:t>
            </w:r>
            <w:r w:rsidR="00463B49">
              <w:rPr>
                <w:noProof/>
                <w:webHidden/>
              </w:rPr>
              <w:fldChar w:fldCharType="end"/>
            </w:r>
          </w:hyperlink>
        </w:p>
        <w:p w:rsidR="00463B49" w:rsidRDefault="00A53A20">
          <w:pPr>
            <w:pStyle w:val="TOC1"/>
            <w:rPr>
              <w:rFonts w:asciiTheme="minorHAnsi" w:eastAsiaTheme="minorEastAsia" w:hAnsiTheme="minorHAnsi" w:cstheme="minorBidi"/>
              <w:b w:val="0"/>
              <w:bCs w:val="0"/>
              <w:sz w:val="22"/>
              <w:szCs w:val="22"/>
              <w:lang w:val="en-AU" w:eastAsia="en-AU"/>
            </w:rPr>
          </w:pPr>
          <w:hyperlink w:anchor="_Toc527124940" w:history="1">
            <w:r w:rsidR="00463B49" w:rsidRPr="00B36CA3">
              <w:rPr>
                <w:rStyle w:val="Hyperlink"/>
              </w:rPr>
              <w:t>5.</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Schema Manifest</w:t>
            </w:r>
            <w:r w:rsidR="00463B49">
              <w:rPr>
                <w:webHidden/>
              </w:rPr>
              <w:tab/>
            </w:r>
            <w:r w:rsidR="00463B49">
              <w:rPr>
                <w:webHidden/>
              </w:rPr>
              <w:fldChar w:fldCharType="begin"/>
            </w:r>
            <w:r w:rsidR="00463B49">
              <w:rPr>
                <w:webHidden/>
              </w:rPr>
              <w:instrText xml:space="preserve"> PAGEREF _Toc527124940 \h </w:instrText>
            </w:r>
            <w:r w:rsidR="00463B49">
              <w:rPr>
                <w:webHidden/>
              </w:rPr>
            </w:r>
            <w:r w:rsidR="00463B49">
              <w:rPr>
                <w:webHidden/>
              </w:rPr>
              <w:fldChar w:fldCharType="separate"/>
            </w:r>
            <w:r w:rsidR="00463B49">
              <w:rPr>
                <w:webHidden/>
              </w:rPr>
              <w:t>10</w:t>
            </w:r>
            <w:r w:rsidR="00463B49">
              <w:rPr>
                <w:webHidden/>
              </w:rPr>
              <w:fldChar w:fldCharType="end"/>
            </w:r>
          </w:hyperlink>
        </w:p>
        <w:p w:rsidR="00463B49" w:rsidRDefault="00A53A20">
          <w:pPr>
            <w:pStyle w:val="TOC1"/>
            <w:rPr>
              <w:rFonts w:asciiTheme="minorHAnsi" w:eastAsiaTheme="minorEastAsia" w:hAnsiTheme="minorHAnsi" w:cstheme="minorBidi"/>
              <w:b w:val="0"/>
              <w:bCs w:val="0"/>
              <w:sz w:val="22"/>
              <w:szCs w:val="22"/>
              <w:lang w:val="en-AU" w:eastAsia="en-AU"/>
            </w:rPr>
          </w:pPr>
          <w:hyperlink w:anchor="_Toc527124941" w:history="1">
            <w:r w:rsidR="00463B49" w:rsidRPr="00B36CA3">
              <w:rPr>
                <w:rStyle w:val="Hyperlink"/>
              </w:rPr>
              <w:t>6.</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Schema Test</w:t>
            </w:r>
            <w:r w:rsidR="00463B49">
              <w:rPr>
                <w:webHidden/>
              </w:rPr>
              <w:tab/>
            </w:r>
            <w:r w:rsidR="00463B49">
              <w:rPr>
                <w:webHidden/>
              </w:rPr>
              <w:fldChar w:fldCharType="begin"/>
            </w:r>
            <w:r w:rsidR="00463B49">
              <w:rPr>
                <w:webHidden/>
              </w:rPr>
              <w:instrText xml:space="preserve"> PAGEREF _Toc527124941 \h </w:instrText>
            </w:r>
            <w:r w:rsidR="00463B49">
              <w:rPr>
                <w:webHidden/>
              </w:rPr>
            </w:r>
            <w:r w:rsidR="00463B49">
              <w:rPr>
                <w:webHidden/>
              </w:rPr>
              <w:fldChar w:fldCharType="separate"/>
            </w:r>
            <w:r w:rsidR="00463B49">
              <w:rPr>
                <w:webHidden/>
              </w:rPr>
              <w:t>11</w:t>
            </w:r>
            <w:r w:rsidR="00463B49">
              <w:rPr>
                <w:webHidden/>
              </w:rPr>
              <w:fldChar w:fldCharType="end"/>
            </w:r>
          </w:hyperlink>
        </w:p>
        <w:p w:rsidR="00463B49" w:rsidRDefault="00A53A20">
          <w:pPr>
            <w:pStyle w:val="TOC2"/>
            <w:rPr>
              <w:rFonts w:cstheme="minorBidi"/>
              <w:noProof/>
              <w:sz w:val="22"/>
              <w:lang w:val="en-AU" w:eastAsia="en-AU"/>
            </w:rPr>
          </w:pPr>
          <w:hyperlink w:anchor="_Toc527124942" w:history="1">
            <w:r w:rsidR="00463B49" w:rsidRPr="00B36CA3">
              <w:rPr>
                <w:rStyle w:val="Hyperlink"/>
                <w:noProof/>
              </w:rPr>
              <w:t>6.1</w:t>
            </w:r>
            <w:r w:rsidR="00463B49">
              <w:rPr>
                <w:rFonts w:cstheme="minorBidi"/>
                <w:noProof/>
                <w:sz w:val="22"/>
                <w:lang w:val="en-AU" w:eastAsia="en-AU"/>
              </w:rPr>
              <w:tab/>
            </w:r>
            <w:r w:rsidR="00463B49" w:rsidRPr="00B36CA3">
              <w:rPr>
                <w:rStyle w:val="Hyperlink"/>
                <w:noProof/>
              </w:rPr>
              <w:t>Test Platforms</w:t>
            </w:r>
            <w:r w:rsidR="00463B49">
              <w:rPr>
                <w:noProof/>
                <w:webHidden/>
              </w:rPr>
              <w:tab/>
            </w:r>
            <w:r w:rsidR="00463B49">
              <w:rPr>
                <w:noProof/>
                <w:webHidden/>
              </w:rPr>
              <w:fldChar w:fldCharType="begin"/>
            </w:r>
            <w:r w:rsidR="00463B49">
              <w:rPr>
                <w:noProof/>
                <w:webHidden/>
              </w:rPr>
              <w:instrText xml:space="preserve"> PAGEREF _Toc527124942 \h </w:instrText>
            </w:r>
            <w:r w:rsidR="00463B49">
              <w:rPr>
                <w:noProof/>
                <w:webHidden/>
              </w:rPr>
            </w:r>
            <w:r w:rsidR="00463B49">
              <w:rPr>
                <w:noProof/>
                <w:webHidden/>
              </w:rPr>
              <w:fldChar w:fldCharType="separate"/>
            </w:r>
            <w:r w:rsidR="00463B49">
              <w:rPr>
                <w:noProof/>
                <w:webHidden/>
              </w:rPr>
              <w:t>11</w:t>
            </w:r>
            <w:r w:rsidR="00463B49">
              <w:rPr>
                <w:noProof/>
                <w:webHidden/>
              </w:rPr>
              <w:fldChar w:fldCharType="end"/>
            </w:r>
          </w:hyperlink>
        </w:p>
        <w:p w:rsidR="00463B49" w:rsidRDefault="00A53A20">
          <w:pPr>
            <w:pStyle w:val="TOC2"/>
            <w:rPr>
              <w:rFonts w:cstheme="minorBidi"/>
              <w:noProof/>
              <w:sz w:val="22"/>
              <w:lang w:val="en-AU" w:eastAsia="en-AU"/>
            </w:rPr>
          </w:pPr>
          <w:hyperlink w:anchor="_Toc527124943" w:history="1">
            <w:r w:rsidR="00463B49" w:rsidRPr="00B36CA3">
              <w:rPr>
                <w:rStyle w:val="Hyperlink"/>
                <w:noProof/>
              </w:rPr>
              <w:t>6.2</w:t>
            </w:r>
            <w:r w:rsidR="00463B49">
              <w:rPr>
                <w:rFonts w:cstheme="minorBidi"/>
                <w:noProof/>
                <w:sz w:val="22"/>
                <w:lang w:val="en-AU" w:eastAsia="en-AU"/>
              </w:rPr>
              <w:tab/>
            </w:r>
            <w:r w:rsidR="00463B49" w:rsidRPr="00B36CA3">
              <w:rPr>
                <w:rStyle w:val="Hyperlink"/>
                <w:noProof/>
              </w:rPr>
              <w:t>Test</w:t>
            </w:r>
            <w:r w:rsidR="00463B49">
              <w:rPr>
                <w:noProof/>
                <w:webHidden/>
              </w:rPr>
              <w:tab/>
            </w:r>
            <w:r w:rsidR="00463B49">
              <w:rPr>
                <w:noProof/>
                <w:webHidden/>
              </w:rPr>
              <w:fldChar w:fldCharType="begin"/>
            </w:r>
            <w:r w:rsidR="00463B49">
              <w:rPr>
                <w:noProof/>
                <w:webHidden/>
              </w:rPr>
              <w:instrText xml:space="preserve"> PAGEREF _Toc527124943 \h </w:instrText>
            </w:r>
            <w:r w:rsidR="00463B49">
              <w:rPr>
                <w:noProof/>
                <w:webHidden/>
              </w:rPr>
            </w:r>
            <w:r w:rsidR="00463B49">
              <w:rPr>
                <w:noProof/>
                <w:webHidden/>
              </w:rPr>
              <w:fldChar w:fldCharType="separate"/>
            </w:r>
            <w:r w:rsidR="00463B49">
              <w:rPr>
                <w:noProof/>
                <w:webHidden/>
              </w:rPr>
              <w:t>11</w:t>
            </w:r>
            <w:r w:rsidR="00463B49">
              <w:rPr>
                <w:noProof/>
                <w:webHidden/>
              </w:rPr>
              <w:fldChar w:fldCharType="end"/>
            </w:r>
          </w:hyperlink>
        </w:p>
        <w:p w:rsidR="00463B49" w:rsidRDefault="00A53A20">
          <w:pPr>
            <w:pStyle w:val="TOC1"/>
            <w:rPr>
              <w:rFonts w:asciiTheme="minorHAnsi" w:eastAsiaTheme="minorEastAsia" w:hAnsiTheme="minorHAnsi" w:cstheme="minorBidi"/>
              <w:b w:val="0"/>
              <w:bCs w:val="0"/>
              <w:sz w:val="22"/>
              <w:szCs w:val="22"/>
              <w:lang w:val="en-AU" w:eastAsia="en-AU"/>
            </w:rPr>
          </w:pPr>
          <w:hyperlink w:anchor="_Toc527124944" w:history="1">
            <w:r w:rsidR="00463B49" w:rsidRPr="00B36CA3">
              <w:rPr>
                <w:rStyle w:val="Hyperlink"/>
              </w:rPr>
              <w:t>7.</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ASWG Endorsement</w:t>
            </w:r>
            <w:r w:rsidR="00463B49">
              <w:rPr>
                <w:webHidden/>
              </w:rPr>
              <w:tab/>
            </w:r>
            <w:r w:rsidR="00463B49">
              <w:rPr>
                <w:webHidden/>
              </w:rPr>
              <w:fldChar w:fldCharType="begin"/>
            </w:r>
            <w:r w:rsidR="00463B49">
              <w:rPr>
                <w:webHidden/>
              </w:rPr>
              <w:instrText xml:space="preserve"> PAGEREF _Toc527124944 \h </w:instrText>
            </w:r>
            <w:r w:rsidR="00463B49">
              <w:rPr>
                <w:webHidden/>
              </w:rPr>
            </w:r>
            <w:r w:rsidR="00463B49">
              <w:rPr>
                <w:webHidden/>
              </w:rPr>
              <w:fldChar w:fldCharType="separate"/>
            </w:r>
            <w:r w:rsidR="00463B49">
              <w:rPr>
                <w:webHidden/>
              </w:rPr>
              <w:t>23</w:t>
            </w:r>
            <w:r w:rsidR="00463B49">
              <w:rPr>
                <w:webHidden/>
              </w:rPr>
              <w:fldChar w:fldCharType="end"/>
            </w:r>
          </w:hyperlink>
        </w:p>
        <w:p w:rsidR="00463B49" w:rsidRDefault="00A53A20">
          <w:pPr>
            <w:pStyle w:val="TOC1"/>
            <w:rPr>
              <w:rFonts w:asciiTheme="minorHAnsi" w:eastAsiaTheme="minorEastAsia" w:hAnsiTheme="minorHAnsi" w:cstheme="minorBidi"/>
              <w:b w:val="0"/>
              <w:bCs w:val="0"/>
              <w:sz w:val="22"/>
              <w:szCs w:val="22"/>
              <w:lang w:val="en-AU" w:eastAsia="en-AU"/>
            </w:rPr>
          </w:pPr>
          <w:hyperlink w:anchor="_Toc527124945" w:history="1">
            <w:r w:rsidR="00463B49" w:rsidRPr="00B36CA3">
              <w:rPr>
                <w:rStyle w:val="Hyperlink"/>
                <w:highlight w:val="white"/>
              </w:rPr>
              <w:t>8.</w:t>
            </w:r>
            <w:r w:rsidR="00463B49">
              <w:rPr>
                <w:rFonts w:asciiTheme="minorHAnsi" w:eastAsiaTheme="minorEastAsia" w:hAnsiTheme="minorHAnsi" w:cstheme="minorBidi"/>
                <w:b w:val="0"/>
                <w:bCs w:val="0"/>
                <w:sz w:val="22"/>
                <w:szCs w:val="22"/>
                <w:lang w:val="en-AU" w:eastAsia="en-AU"/>
              </w:rPr>
              <w:tab/>
            </w:r>
            <w:r w:rsidR="00463B49" w:rsidRPr="00B36CA3">
              <w:rPr>
                <w:rStyle w:val="Hyperlink"/>
                <w:highlight w:val="white"/>
              </w:rPr>
              <w:t>AEMO Approval</w:t>
            </w:r>
            <w:r w:rsidR="00463B49">
              <w:rPr>
                <w:webHidden/>
              </w:rPr>
              <w:tab/>
            </w:r>
            <w:r w:rsidR="00463B49">
              <w:rPr>
                <w:webHidden/>
              </w:rPr>
              <w:fldChar w:fldCharType="begin"/>
            </w:r>
            <w:r w:rsidR="00463B49">
              <w:rPr>
                <w:webHidden/>
              </w:rPr>
              <w:instrText xml:space="preserve"> PAGEREF _Toc527124945 \h </w:instrText>
            </w:r>
            <w:r w:rsidR="00463B49">
              <w:rPr>
                <w:webHidden/>
              </w:rPr>
            </w:r>
            <w:r w:rsidR="00463B49">
              <w:rPr>
                <w:webHidden/>
              </w:rPr>
              <w:fldChar w:fldCharType="separate"/>
            </w:r>
            <w:r w:rsidR="00463B49">
              <w:rPr>
                <w:webHidden/>
              </w:rPr>
              <w:t>24</w:t>
            </w:r>
            <w:r w:rsidR="00463B49">
              <w:rPr>
                <w:webHidden/>
              </w:rPr>
              <w:fldChar w:fldCharType="end"/>
            </w:r>
          </w:hyperlink>
        </w:p>
        <w:p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rsidR="00BA63A4" w:rsidRDefault="00BA63A4" w:rsidP="00BA63A4">
      <w:pPr>
        <w:pStyle w:val="BodyText"/>
      </w:pPr>
    </w:p>
    <w:p w:rsidR="005C6F7E" w:rsidRDefault="005C6F7E" w:rsidP="00FF75D6">
      <w:pPr>
        <w:pStyle w:val="BodyText"/>
      </w:pPr>
    </w:p>
    <w:p w:rsidR="00463B49" w:rsidRDefault="00975DBB" w:rsidP="007E72B1">
      <w:pPr>
        <w:pStyle w:val="TOCHeading"/>
        <w:rPr>
          <w:noProof/>
        </w:rPr>
      </w:pPr>
      <w:r>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rsidR="00463B49" w:rsidRDefault="00A53A20">
      <w:pPr>
        <w:pStyle w:val="TOC4"/>
        <w:rPr>
          <w:rFonts w:cstheme="minorBidi"/>
          <w:bCs w:val="0"/>
          <w:noProof/>
          <w:color w:val="auto"/>
          <w:sz w:val="22"/>
          <w:szCs w:val="22"/>
          <w:lang w:eastAsia="en-AU"/>
        </w:rPr>
      </w:pPr>
      <w:hyperlink w:anchor="_Toc527125125" w:history="1">
        <w:r w:rsidR="00463B49" w:rsidRPr="00C274FC">
          <w:rPr>
            <w:rStyle w:val="Hyperlink"/>
            <w:noProof/>
          </w:rPr>
          <w:t>Table 1</w:t>
        </w:r>
        <w:r w:rsidR="00463B49">
          <w:rPr>
            <w:rFonts w:cstheme="minorBidi"/>
            <w:bCs w:val="0"/>
            <w:noProof/>
            <w:color w:val="auto"/>
            <w:sz w:val="22"/>
            <w:szCs w:val="22"/>
            <w:lang w:eastAsia="en-AU"/>
          </w:rPr>
          <w:tab/>
        </w:r>
        <w:r w:rsidR="00463B49" w:rsidRPr="00C274FC">
          <w:rPr>
            <w:rStyle w:val="Hyperlink"/>
            <w:noProof/>
          </w:rPr>
          <w:t>Impacted items</w:t>
        </w:r>
        <w:r w:rsidR="00463B49">
          <w:rPr>
            <w:noProof/>
            <w:webHidden/>
          </w:rPr>
          <w:tab/>
        </w:r>
        <w:r w:rsidR="00463B49">
          <w:rPr>
            <w:noProof/>
            <w:webHidden/>
          </w:rPr>
          <w:fldChar w:fldCharType="begin"/>
        </w:r>
        <w:r w:rsidR="00463B49">
          <w:rPr>
            <w:noProof/>
            <w:webHidden/>
          </w:rPr>
          <w:instrText xml:space="preserve"> PAGEREF _Toc527125125 \h </w:instrText>
        </w:r>
        <w:r w:rsidR="00463B49">
          <w:rPr>
            <w:noProof/>
            <w:webHidden/>
          </w:rPr>
        </w:r>
        <w:r w:rsidR="00463B49">
          <w:rPr>
            <w:noProof/>
            <w:webHidden/>
          </w:rPr>
          <w:fldChar w:fldCharType="separate"/>
        </w:r>
        <w:r w:rsidR="00463B49">
          <w:rPr>
            <w:noProof/>
            <w:webHidden/>
          </w:rPr>
          <w:t>6</w:t>
        </w:r>
        <w:r w:rsidR="00463B49">
          <w:rPr>
            <w:noProof/>
            <w:webHidden/>
          </w:rPr>
          <w:fldChar w:fldCharType="end"/>
        </w:r>
      </w:hyperlink>
    </w:p>
    <w:p w:rsidR="00463B49" w:rsidRDefault="00A53A20">
      <w:pPr>
        <w:pStyle w:val="TOC4"/>
        <w:rPr>
          <w:rFonts w:cstheme="minorBidi"/>
          <w:bCs w:val="0"/>
          <w:noProof/>
          <w:color w:val="auto"/>
          <w:sz w:val="22"/>
          <w:szCs w:val="22"/>
          <w:lang w:eastAsia="en-AU"/>
        </w:rPr>
      </w:pPr>
      <w:hyperlink w:anchor="_Toc527125126" w:history="1">
        <w:r w:rsidR="00463B49" w:rsidRPr="00C274FC">
          <w:rPr>
            <w:rStyle w:val="Hyperlink"/>
            <w:noProof/>
          </w:rPr>
          <w:t>Table 2</w:t>
        </w:r>
        <w:r w:rsidR="00463B49">
          <w:rPr>
            <w:rFonts w:cstheme="minorBidi"/>
            <w:bCs w:val="0"/>
            <w:noProof/>
            <w:color w:val="auto"/>
            <w:sz w:val="22"/>
            <w:szCs w:val="22"/>
            <w:lang w:eastAsia="en-AU"/>
          </w:rPr>
          <w:tab/>
        </w:r>
        <w:r w:rsidR="00463B49" w:rsidRPr="00C274FC">
          <w:rPr>
            <w:rStyle w:val="Hyperlink"/>
            <w:noProof/>
          </w:rPr>
          <w:t>Table 2</w:t>
        </w:r>
        <w:r w:rsidR="00463B49" w:rsidRPr="00C274FC">
          <w:rPr>
            <w:rStyle w:val="Hyperlink"/>
            <w:noProof/>
          </w:rPr>
          <w:noBreakHyphen/>
          <w:t>1 Change Log</w:t>
        </w:r>
        <w:r w:rsidR="00463B49">
          <w:rPr>
            <w:noProof/>
            <w:webHidden/>
          </w:rPr>
          <w:tab/>
        </w:r>
        <w:r w:rsidR="00463B49">
          <w:rPr>
            <w:noProof/>
            <w:webHidden/>
          </w:rPr>
          <w:fldChar w:fldCharType="begin"/>
        </w:r>
        <w:r w:rsidR="00463B49">
          <w:rPr>
            <w:noProof/>
            <w:webHidden/>
          </w:rPr>
          <w:instrText xml:space="preserve"> PAGEREF _Toc527125126 \h </w:instrText>
        </w:r>
        <w:r w:rsidR="00463B49">
          <w:rPr>
            <w:noProof/>
            <w:webHidden/>
          </w:rPr>
        </w:r>
        <w:r w:rsidR="00463B49">
          <w:rPr>
            <w:noProof/>
            <w:webHidden/>
          </w:rPr>
          <w:fldChar w:fldCharType="separate"/>
        </w:r>
        <w:r w:rsidR="00463B49">
          <w:rPr>
            <w:noProof/>
            <w:webHidden/>
          </w:rPr>
          <w:t>3</w:t>
        </w:r>
        <w:r w:rsidR="00463B49">
          <w:rPr>
            <w:noProof/>
            <w:webHidden/>
          </w:rPr>
          <w:fldChar w:fldCharType="end"/>
        </w:r>
      </w:hyperlink>
    </w:p>
    <w:p w:rsidR="00463B49" w:rsidRDefault="00A53A20">
      <w:pPr>
        <w:pStyle w:val="TOC4"/>
        <w:rPr>
          <w:rFonts w:cstheme="minorBidi"/>
          <w:bCs w:val="0"/>
          <w:noProof/>
          <w:color w:val="auto"/>
          <w:sz w:val="22"/>
          <w:szCs w:val="22"/>
          <w:lang w:eastAsia="en-AU"/>
        </w:rPr>
      </w:pPr>
      <w:hyperlink w:anchor="_Toc527125127" w:history="1">
        <w:r w:rsidR="00463B49" w:rsidRPr="00C274FC">
          <w:rPr>
            <w:rStyle w:val="Hyperlink"/>
            <w:noProof/>
          </w:rPr>
          <w:t>Table 3</w:t>
        </w:r>
        <w:r w:rsidR="00463B49">
          <w:rPr>
            <w:rFonts w:cstheme="minorBidi"/>
            <w:bCs w:val="0"/>
            <w:noProof/>
            <w:color w:val="auto"/>
            <w:sz w:val="22"/>
            <w:szCs w:val="22"/>
            <w:lang w:eastAsia="en-AU"/>
          </w:rPr>
          <w:tab/>
        </w:r>
        <w:r w:rsidR="00463B49" w:rsidRPr="00C274FC">
          <w:rPr>
            <w:rStyle w:val="Hyperlink"/>
            <w:noProof/>
          </w:rPr>
          <w:t>Schema Files</w:t>
        </w:r>
        <w:r w:rsidR="00463B49">
          <w:rPr>
            <w:noProof/>
            <w:webHidden/>
          </w:rPr>
          <w:tab/>
        </w:r>
        <w:r w:rsidR="00463B49">
          <w:rPr>
            <w:noProof/>
            <w:webHidden/>
          </w:rPr>
          <w:fldChar w:fldCharType="begin"/>
        </w:r>
        <w:r w:rsidR="00463B49">
          <w:rPr>
            <w:noProof/>
            <w:webHidden/>
          </w:rPr>
          <w:instrText xml:space="preserve"> PAGEREF _Toc527125127 \h </w:instrText>
        </w:r>
        <w:r w:rsidR="00463B49">
          <w:rPr>
            <w:noProof/>
            <w:webHidden/>
          </w:rPr>
        </w:r>
        <w:r w:rsidR="00463B49">
          <w:rPr>
            <w:noProof/>
            <w:webHidden/>
          </w:rPr>
          <w:fldChar w:fldCharType="separate"/>
        </w:r>
        <w:r w:rsidR="00463B49">
          <w:rPr>
            <w:noProof/>
            <w:webHidden/>
          </w:rPr>
          <w:t>10</w:t>
        </w:r>
        <w:r w:rsidR="00463B49">
          <w:rPr>
            <w:noProof/>
            <w:webHidden/>
          </w:rPr>
          <w:fldChar w:fldCharType="end"/>
        </w:r>
      </w:hyperlink>
    </w:p>
    <w:p w:rsidR="001C605F" w:rsidRDefault="00513471" w:rsidP="00837E75">
      <w:pPr>
        <w:pStyle w:val="BodyText"/>
      </w:pPr>
      <w:r>
        <w:fldChar w:fldCharType="end"/>
      </w:r>
    </w:p>
    <w:p w:rsidR="0092762D" w:rsidRDefault="0092762D" w:rsidP="00FF75D6">
      <w:pPr>
        <w:pStyle w:val="BodyText"/>
      </w:pPr>
    </w:p>
    <w:p w:rsidR="00463B49"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rsidR="0092762D" w:rsidRDefault="00463B49" w:rsidP="00975DBB">
      <w:pPr>
        <w:pStyle w:val="BodyText"/>
      </w:pPr>
      <w:r>
        <w:rPr>
          <w:b/>
          <w:bCs w:val="0"/>
          <w:noProof/>
          <w:lang w:val="en-US"/>
        </w:rPr>
        <w:t>No table of contents entries found.</w:t>
      </w:r>
      <w:r w:rsidR="00513471">
        <w:fldChar w:fldCharType="end"/>
      </w:r>
    </w:p>
    <w:p w:rsidR="00C267D2" w:rsidRDefault="00C267D2">
      <w:r>
        <w:br w:type="page"/>
      </w:r>
    </w:p>
    <w:p w:rsidR="002B0C76" w:rsidRDefault="002B0C76" w:rsidP="002B0C76">
      <w:pPr>
        <w:pStyle w:val="Heading1"/>
      </w:pPr>
      <w:bookmarkStart w:id="1" w:name="_Toc527124934"/>
      <w:r w:rsidRPr="002B0C76">
        <w:lastRenderedPageBreak/>
        <w:t>Introduction</w:t>
      </w:r>
      <w:bookmarkEnd w:id="1"/>
    </w:p>
    <w:p w:rsidR="002B0C76" w:rsidRDefault="002B0C76" w:rsidP="002B0C76">
      <w:pPr>
        <w:pStyle w:val="BodyText"/>
      </w:pPr>
      <w:r w:rsidRPr="002B0C76">
        <w:t>Version r38 of the aseXML schema has been developed from r37.   This schema release is presented to aseXML Subscribers and Industry Participants for review and to AEMO for approval, in accordance with the ASWG Terms of Reference.</w:t>
      </w:r>
    </w:p>
    <w:p w:rsidR="00674863" w:rsidRPr="002B0C76" w:rsidRDefault="00674863" w:rsidP="002B0C76">
      <w:pPr>
        <w:pStyle w:val="BodyText"/>
      </w:pPr>
    </w:p>
    <w:p w:rsidR="000E45AB" w:rsidRDefault="002B0C76" w:rsidP="002B0C76">
      <w:pPr>
        <w:pStyle w:val="Heading1"/>
      </w:pPr>
      <w:bookmarkStart w:id="2" w:name="_Toc527124935"/>
      <w:r w:rsidRPr="002B0C76">
        <w:t>Change Requests</w:t>
      </w:r>
      <w:bookmarkEnd w:id="2"/>
    </w:p>
    <w:p w:rsidR="002B0C76" w:rsidRDefault="002B0C76" w:rsidP="00F01873">
      <w:pPr>
        <w:pStyle w:val="BodyText"/>
      </w:pPr>
      <w:r>
        <w:t>The following ASWG Change Requests have been included in this schema release:</w:t>
      </w:r>
    </w:p>
    <w:p w:rsidR="002B0C76" w:rsidRDefault="002B0C76" w:rsidP="00F01873">
      <w:pPr>
        <w:pStyle w:val="BodyText"/>
      </w:pPr>
    </w:p>
    <w:tbl>
      <w:tblPr>
        <w:tblStyle w:val="TableGridLight"/>
        <w:tblW w:w="0" w:type="auto"/>
        <w:tblLayout w:type="fixed"/>
        <w:tblLook w:val="0000" w:firstRow="0" w:lastRow="0" w:firstColumn="0" w:lastColumn="0" w:noHBand="0" w:noVBand="0"/>
      </w:tblPr>
      <w:tblGrid>
        <w:gridCol w:w="708"/>
        <w:gridCol w:w="9038"/>
      </w:tblGrid>
      <w:tr w:rsidR="002B0C76" w:rsidRPr="00F43FE1" w:rsidTr="00674863">
        <w:tc>
          <w:tcPr>
            <w:tcW w:w="708" w:type="dxa"/>
          </w:tcPr>
          <w:p w:rsidR="002B0C76" w:rsidRPr="00FE4D58" w:rsidRDefault="002B0C76" w:rsidP="00FE4D58">
            <w:pPr>
              <w:pStyle w:val="BodyText"/>
              <w:spacing w:before="60"/>
              <w:rPr>
                <w:rFonts w:ascii="Arial" w:hAnsi="Arial" w:cs="Arial"/>
                <w:b/>
              </w:rPr>
            </w:pPr>
            <w:r w:rsidRPr="00FE4D58">
              <w:rPr>
                <w:rFonts w:ascii="Arial" w:hAnsi="Arial" w:cs="Arial"/>
                <w:b/>
              </w:rPr>
              <w:t>CR#</w:t>
            </w:r>
          </w:p>
        </w:tc>
        <w:tc>
          <w:tcPr>
            <w:tcW w:w="9038" w:type="dxa"/>
          </w:tcPr>
          <w:p w:rsidR="002B0C76" w:rsidRPr="00FE4D58" w:rsidRDefault="002B0C76" w:rsidP="00FE4D58">
            <w:pPr>
              <w:pStyle w:val="BodyText"/>
              <w:spacing w:before="60"/>
              <w:rPr>
                <w:rFonts w:ascii="Arial" w:hAnsi="Arial" w:cs="Arial"/>
                <w:b/>
              </w:rPr>
            </w:pPr>
            <w:r w:rsidRPr="00FE4D58">
              <w:rPr>
                <w:rFonts w:ascii="Arial" w:hAnsi="Arial" w:cs="Arial"/>
                <w:b/>
              </w:rPr>
              <w:t>Description</w:t>
            </w:r>
          </w:p>
        </w:tc>
      </w:tr>
      <w:tr w:rsidR="002B0C76" w:rsidRPr="00F43FE1" w:rsidTr="00674863">
        <w:tc>
          <w:tcPr>
            <w:tcW w:w="708" w:type="dxa"/>
          </w:tcPr>
          <w:p w:rsidR="002B0C76" w:rsidRPr="00F43FE1" w:rsidRDefault="002B0C76" w:rsidP="00FE4D58">
            <w:r>
              <w:t>62</w:t>
            </w:r>
          </w:p>
        </w:tc>
        <w:tc>
          <w:tcPr>
            <w:tcW w:w="9038" w:type="dxa"/>
          </w:tcPr>
          <w:p w:rsidR="002B0C76" w:rsidRPr="00F43FE1" w:rsidRDefault="002B0C76" w:rsidP="00FE4D58">
            <w:r>
              <w:t>aseXML Schema Change Request</w:t>
            </w:r>
            <w:r w:rsidRPr="00F43FE1">
              <w:t xml:space="preserve"> </w:t>
            </w:r>
            <w:r>
              <w:t>- NOS</w:t>
            </w:r>
          </w:p>
        </w:tc>
      </w:tr>
      <w:tr w:rsidR="002B0C76" w:rsidRPr="00F43FE1" w:rsidTr="00674863">
        <w:tc>
          <w:tcPr>
            <w:tcW w:w="708" w:type="dxa"/>
          </w:tcPr>
          <w:p w:rsidR="002B0C76" w:rsidRPr="00F43FE1" w:rsidRDefault="002B0C76" w:rsidP="00FE4D58">
            <w:r>
              <w:t>63</w:t>
            </w:r>
          </w:p>
        </w:tc>
        <w:tc>
          <w:tcPr>
            <w:tcW w:w="9038" w:type="dxa"/>
          </w:tcPr>
          <w:p w:rsidR="002B0C76" w:rsidRPr="00F43FE1" w:rsidRDefault="002B0C76" w:rsidP="00FE4D58">
            <w:r>
              <w:t>aseXML Schema Change Request</w:t>
            </w:r>
            <w:r w:rsidRPr="00F43FE1">
              <w:t xml:space="preserve"> </w:t>
            </w:r>
            <w:r>
              <w:t>– Life Support</w:t>
            </w:r>
          </w:p>
        </w:tc>
      </w:tr>
    </w:tbl>
    <w:p w:rsidR="002B0C76" w:rsidRDefault="002B0C76" w:rsidP="00F01873">
      <w:pPr>
        <w:pStyle w:val="BodyText"/>
      </w:pPr>
    </w:p>
    <w:p w:rsidR="002B0C76" w:rsidRPr="00F01873" w:rsidRDefault="002B0C76" w:rsidP="002B0C76">
      <w:pPr>
        <w:ind w:left="360"/>
        <w:rPr>
          <w:rStyle w:val="BodyTextChar"/>
        </w:rPr>
      </w:pPr>
      <w:r w:rsidRPr="00F01873">
        <w:rPr>
          <w:rStyle w:val="BodyTextChar"/>
        </w:rPr>
        <w:t>These Change Requests are available from the ASWG or the aseXML website (</w:t>
      </w:r>
      <w:hyperlink r:id="rId18" w:history="1">
        <w:r w:rsidRPr="00481EFD">
          <w:rPr>
            <w:rStyle w:val="Hyperlink"/>
            <w:rFonts w:ascii="Arial" w:hAnsi="Arial"/>
          </w:rPr>
          <w:t>http://au.groups.yahoo.com/group/aseXMLTech/files/aseXML</w:t>
        </w:r>
      </w:hyperlink>
      <w:r w:rsidRPr="00CC48FF">
        <w:rPr>
          <w:rStyle w:val="Hyperlink"/>
        </w:rPr>
        <w:t xml:space="preserve"> </w:t>
      </w:r>
      <w:r w:rsidRPr="00CC48FF">
        <w:rPr>
          <w:rStyle w:val="Hyperlink"/>
          <w:rFonts w:ascii="Arial" w:hAnsi="Arial"/>
        </w:rPr>
        <w:t>Schemas/Schema Change Requests/)</w:t>
      </w:r>
      <w:r w:rsidRPr="00F01873">
        <w:rPr>
          <w:rStyle w:val="BodyTextChar"/>
        </w:rPr>
        <w:t xml:space="preserve"> for review by all impacted parties.</w:t>
      </w:r>
    </w:p>
    <w:p w:rsidR="002B0C76" w:rsidRDefault="002B0C76" w:rsidP="00F01873">
      <w:pPr>
        <w:pStyle w:val="BodyText"/>
      </w:pPr>
    </w:p>
    <w:p w:rsidR="002B0C76" w:rsidRPr="00FE4D58" w:rsidRDefault="002B0C76" w:rsidP="00FE4D58">
      <w:pPr>
        <w:pStyle w:val="Heading1"/>
        <w:sectPr w:rsidR="002B0C76" w:rsidRPr="00FE4D58">
          <w:headerReference w:type="default" r:id="rId19"/>
          <w:footerReference w:type="default" r:id="rId20"/>
          <w:headerReference w:type="first" r:id="rId21"/>
          <w:footerReference w:type="first" r:id="rId22"/>
          <w:pgSz w:w="11907" w:h="16840" w:code="9"/>
          <w:pgMar w:top="1134" w:right="851" w:bottom="992" w:left="992" w:header="720" w:footer="329" w:gutter="0"/>
          <w:cols w:space="720"/>
        </w:sectPr>
      </w:pPr>
      <w:bookmarkStart w:id="3" w:name="_Toc83520588"/>
      <w:bookmarkStart w:id="4" w:name="_Toc138652283"/>
      <w:bookmarkStart w:id="5" w:name="_Toc121027034"/>
      <w:bookmarkStart w:id="6" w:name="_Toc14666078"/>
    </w:p>
    <w:p w:rsidR="002B0C76" w:rsidRPr="00FE4D58" w:rsidRDefault="002B0C76" w:rsidP="00FE4D58">
      <w:pPr>
        <w:pStyle w:val="Heading1"/>
      </w:pPr>
      <w:bookmarkStart w:id="7" w:name="_Toc480801047"/>
      <w:bookmarkStart w:id="8" w:name="_Toc527124936"/>
      <w:r w:rsidRPr="00FE4D58">
        <w:lastRenderedPageBreak/>
        <w:t xml:space="preserve">Impact </w:t>
      </w:r>
      <w:bookmarkEnd w:id="3"/>
      <w:r w:rsidRPr="00FE4D58">
        <w:t>Summary</w:t>
      </w:r>
      <w:bookmarkEnd w:id="4"/>
      <w:bookmarkEnd w:id="7"/>
      <w:bookmarkEnd w:id="8"/>
    </w:p>
    <w:p w:rsidR="002B0C76" w:rsidRDefault="002B0C76" w:rsidP="00F01873">
      <w:pPr>
        <w:pStyle w:val="BodyText"/>
      </w:pPr>
      <w:r w:rsidRPr="00E62C88">
        <w:t xml:space="preserve">This table identifies the files, transactions and versioned types that are </w:t>
      </w:r>
      <w:r>
        <w:t>changed in this schema,</w:t>
      </w:r>
      <w:r w:rsidRPr="00E62C88">
        <w:t xml:space="preserve"> where:</w:t>
      </w:r>
    </w:p>
    <w:p w:rsidR="002B0C76" w:rsidRPr="00E62C88" w:rsidRDefault="002B0C76" w:rsidP="00F01873">
      <w:pPr>
        <w:pStyle w:val="BodyText"/>
      </w:pPr>
    </w:p>
    <w:p w:rsidR="002B0C76" w:rsidRPr="00E62C88" w:rsidRDefault="002B0C76" w:rsidP="00674863">
      <w:pPr>
        <w:pStyle w:val="ListBullet"/>
      </w:pPr>
      <w:r w:rsidRPr="00E62C88">
        <w:t xml:space="preserve">Modified types -  is a full list of types changed </w:t>
      </w:r>
      <w:r>
        <w:t>in this schema</w:t>
      </w:r>
    </w:p>
    <w:p w:rsidR="002B0C76" w:rsidRPr="00E62C88" w:rsidRDefault="002B0C76" w:rsidP="00674863">
      <w:pPr>
        <w:pStyle w:val="ListBullet"/>
      </w:pPr>
      <w:r w:rsidRPr="00E62C88">
        <w:t>Derived types – is a list of any types that are derived from a modified type, and are therefore also modified by default</w:t>
      </w:r>
    </w:p>
    <w:p w:rsidR="002B0C76" w:rsidRPr="00E62C88" w:rsidRDefault="002B0C76" w:rsidP="00674863">
      <w:pPr>
        <w:pStyle w:val="ListBullet"/>
      </w:pPr>
      <w:r w:rsidRPr="00E62C88">
        <w:t xml:space="preserve">Versioned types affected – is a list of all versioned types that will need to have the version attribute updated </w:t>
      </w:r>
      <w:r>
        <w:t>to use this schema</w:t>
      </w:r>
    </w:p>
    <w:p w:rsidR="002B0C76" w:rsidRPr="00E62C88" w:rsidRDefault="002B0C76" w:rsidP="00674863">
      <w:pPr>
        <w:pStyle w:val="ListBullet"/>
      </w:pPr>
      <w:r w:rsidRPr="00E62C88">
        <w:t>Transactions potentially affected – is a list of all transactions that contain a modified type, either directly or via a type su</w:t>
      </w:r>
      <w:r>
        <w:t>b</w:t>
      </w:r>
      <w:r w:rsidRPr="00E62C88">
        <w:t>stitution</w:t>
      </w:r>
    </w:p>
    <w:p w:rsidR="002B0C76" w:rsidRDefault="002B0C76" w:rsidP="00674863">
      <w:pPr>
        <w:pStyle w:val="ListBullet"/>
      </w:pPr>
      <w:r w:rsidRPr="00E62C88">
        <w:t xml:space="preserve">Schema files affected – is a list of schema files that </w:t>
      </w:r>
      <w:r>
        <w:t>have been</w:t>
      </w:r>
      <w:r w:rsidRPr="00E62C88">
        <w:t xml:space="preserve"> changed in some way </w:t>
      </w:r>
      <w:r>
        <w:t>for this schema</w:t>
      </w:r>
      <w:r w:rsidRPr="00E62C88">
        <w:t>.</w:t>
      </w:r>
    </w:p>
    <w:p w:rsidR="002B0C76" w:rsidRDefault="00463B49" w:rsidP="00463B49">
      <w:pPr>
        <w:pStyle w:val="CaptionTable"/>
      </w:pPr>
      <w:bookmarkStart w:id="9" w:name="_Toc527125125"/>
      <w:r>
        <w:t>Impacted items</w:t>
      </w:r>
      <w:bookmarkEnd w:id="9"/>
    </w:p>
    <w:tbl>
      <w:tblPr>
        <w:tblStyle w:val="PlainTable2"/>
        <w:tblW w:w="5177" w:type="pct"/>
        <w:tblLook w:val="0000" w:firstRow="0" w:lastRow="0" w:firstColumn="0" w:lastColumn="0" w:noHBand="0" w:noVBand="0"/>
      </w:tblPr>
      <w:tblGrid>
        <w:gridCol w:w="3200"/>
        <w:gridCol w:w="2609"/>
        <w:gridCol w:w="2762"/>
        <w:gridCol w:w="3419"/>
        <w:gridCol w:w="3245"/>
      </w:tblGrid>
      <w:tr w:rsidR="002B0C76" w:rsidRPr="00072B8A" w:rsidTr="006748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50"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Modified types</w:t>
            </w:r>
          </w:p>
        </w:tc>
        <w:tc>
          <w:tcPr>
            <w:cnfStyle w:val="000001000000" w:firstRow="0" w:lastRow="0" w:firstColumn="0" w:lastColumn="0" w:oddVBand="0" w:evenVBand="1" w:oddHBand="0" w:evenHBand="0" w:firstRowFirstColumn="0" w:firstRowLastColumn="0" w:lastRowFirstColumn="0" w:lastRowLastColumn="0"/>
            <w:tcW w:w="856"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Derived types</w:t>
            </w:r>
          </w:p>
        </w:tc>
        <w:tc>
          <w:tcPr>
            <w:cnfStyle w:val="000010000000" w:firstRow="0" w:lastRow="0" w:firstColumn="0" w:lastColumn="0" w:oddVBand="1" w:evenVBand="0" w:oddHBand="0" w:evenHBand="0" w:firstRowFirstColumn="0" w:firstRowLastColumn="0" w:lastRowFirstColumn="0" w:lastRowLastColumn="0"/>
            <w:tcW w:w="906"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Versioned types affected</w:t>
            </w:r>
          </w:p>
        </w:tc>
        <w:tc>
          <w:tcPr>
            <w:cnfStyle w:val="000001000000" w:firstRow="0" w:lastRow="0" w:firstColumn="0" w:lastColumn="0" w:oddVBand="0" w:evenVBand="1" w:oddHBand="0" w:evenHBand="0" w:firstRowFirstColumn="0" w:firstRowLastColumn="0" w:lastRowFirstColumn="0" w:lastRowLastColumn="0"/>
            <w:tcW w:w="1122"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Transactions potentially affected</w:t>
            </w:r>
          </w:p>
        </w:tc>
        <w:tc>
          <w:tcPr>
            <w:cnfStyle w:val="000010000000" w:firstRow="0" w:lastRow="0" w:firstColumn="0" w:lastColumn="0" w:oddVBand="1" w:evenVBand="0" w:oddHBand="0" w:evenHBand="0" w:firstRowFirstColumn="0" w:firstRowLastColumn="0" w:lastRowFirstColumn="0" w:lastRowLastColumn="0"/>
            <w:tcW w:w="1065"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Schema files affected</w:t>
            </w:r>
          </w:p>
        </w:tc>
      </w:tr>
      <w:tr w:rsidR="002B0C76" w:rsidRPr="00D230ED" w:rsidTr="00674863">
        <w:tc>
          <w:tcPr>
            <w:cnfStyle w:val="000010000000" w:firstRow="0" w:lastRow="0" w:firstColumn="0" w:lastColumn="0" w:oddVBand="1" w:evenVBand="0" w:oddHBand="0" w:evenHBand="0" w:firstRowFirstColumn="0" w:firstRowLastColumn="0" w:lastRowFirstColumn="0" w:lastRowLastColumn="0"/>
            <w:tcW w:w="1050" w:type="pct"/>
          </w:tcPr>
          <w:p w:rsidR="002B0C76" w:rsidRPr="00E943D9" w:rsidRDefault="002B0C76" w:rsidP="002B0C76">
            <w:r>
              <w:t>r38</w:t>
            </w:r>
          </w:p>
        </w:tc>
        <w:tc>
          <w:tcPr>
            <w:cnfStyle w:val="000001000000" w:firstRow="0" w:lastRow="0" w:firstColumn="0" w:lastColumn="0" w:oddVBand="0" w:evenVBand="1" w:oddHBand="0" w:evenHBand="0" w:firstRowFirstColumn="0" w:firstRowLastColumn="0" w:lastRowFirstColumn="0" w:lastRowLastColumn="0"/>
            <w:tcW w:w="856" w:type="pct"/>
          </w:tcPr>
          <w:p w:rsidR="002B0C76" w:rsidRPr="00E943D9" w:rsidRDefault="002B0C76" w:rsidP="002B0C76">
            <w:pPr>
              <w:pStyle w:val="BodyText"/>
              <w:spacing w:before="60"/>
              <w:rPr>
                <w:rFonts w:cs="Arial"/>
                <w:lang w:eastAsia="en-AU"/>
              </w:rPr>
            </w:pPr>
          </w:p>
        </w:tc>
        <w:tc>
          <w:tcPr>
            <w:cnfStyle w:val="000010000000" w:firstRow="0" w:lastRow="0" w:firstColumn="0" w:lastColumn="0" w:oddVBand="1" w:evenVBand="0" w:oddHBand="0" w:evenHBand="0" w:firstRowFirstColumn="0" w:firstRowLastColumn="0" w:lastRowFirstColumn="0" w:lastRowLastColumn="0"/>
            <w:tcW w:w="906" w:type="pct"/>
          </w:tcPr>
          <w:p w:rsidR="002B0C76" w:rsidRPr="00E943D9" w:rsidRDefault="002B0C76" w:rsidP="002B0C76">
            <w:pPr>
              <w:pStyle w:val="BodyText"/>
              <w:spacing w:before="60"/>
              <w:rPr>
                <w:rFonts w:cs="Arial"/>
                <w:lang w:eastAsia="en-AU"/>
              </w:rPr>
            </w:pPr>
          </w:p>
        </w:tc>
        <w:tc>
          <w:tcPr>
            <w:cnfStyle w:val="000001000000" w:firstRow="0" w:lastRow="0" w:firstColumn="0" w:lastColumn="0" w:oddVBand="0" w:evenVBand="1" w:oddHBand="0" w:evenHBand="0" w:firstRowFirstColumn="0" w:firstRowLastColumn="0" w:lastRowFirstColumn="0" w:lastRowLastColumn="0"/>
            <w:tcW w:w="1122" w:type="pct"/>
          </w:tcPr>
          <w:p w:rsidR="002B0C76" w:rsidRPr="00E943D9" w:rsidRDefault="002B0C76" w:rsidP="002B0C76">
            <w:pPr>
              <w:autoSpaceDE w:val="0"/>
              <w:autoSpaceDN w:val="0"/>
              <w:adjustRightInd w:val="0"/>
              <w:rPr>
                <w:rFonts w:cs="Arial"/>
                <w:lang w:eastAsia="en-AU"/>
              </w:rPr>
            </w:pPr>
          </w:p>
        </w:tc>
        <w:tc>
          <w:tcPr>
            <w:cnfStyle w:val="000010000000" w:firstRow="0" w:lastRow="0" w:firstColumn="0" w:lastColumn="0" w:oddVBand="1" w:evenVBand="0" w:oddHBand="0" w:evenHBand="0" w:firstRowFirstColumn="0" w:firstRowLastColumn="0" w:lastRowFirstColumn="0" w:lastRowLastColumn="0"/>
            <w:tcW w:w="1065" w:type="pct"/>
          </w:tcPr>
          <w:p w:rsidR="002B0C76" w:rsidRPr="00E943D9" w:rsidRDefault="002B0C76" w:rsidP="002B0C76">
            <w:pPr>
              <w:rPr>
                <w:rFonts w:cs="Arial"/>
                <w:lang w:eastAsia="en-AU"/>
              </w:rPr>
            </w:pPr>
            <w:r w:rsidRPr="00D826F4">
              <w:t>aseXML_r3</w:t>
            </w:r>
            <w:r>
              <w:t>8</w:t>
            </w:r>
            <w:r w:rsidRPr="00D826F4">
              <w:t>.xsd</w:t>
            </w:r>
          </w:p>
        </w:tc>
      </w:tr>
      <w:tr w:rsidR="002B0C76" w:rsidRPr="00D230ED" w:rsidTr="006748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50" w:type="pct"/>
          </w:tcPr>
          <w:p w:rsidR="002B0C76" w:rsidRPr="00E943D9" w:rsidRDefault="002B0C76" w:rsidP="002B0C76"/>
        </w:tc>
        <w:tc>
          <w:tcPr>
            <w:cnfStyle w:val="000001000000" w:firstRow="0" w:lastRow="0" w:firstColumn="0" w:lastColumn="0" w:oddVBand="0" w:evenVBand="1" w:oddHBand="0" w:evenHBand="0" w:firstRowFirstColumn="0" w:firstRowLastColumn="0" w:lastRowFirstColumn="0" w:lastRowLastColumn="0"/>
            <w:tcW w:w="856" w:type="pct"/>
          </w:tcPr>
          <w:p w:rsidR="002B0C76" w:rsidRPr="00E943D9" w:rsidRDefault="002B0C76" w:rsidP="002B0C76">
            <w:pPr>
              <w:pStyle w:val="BodyText"/>
              <w:spacing w:before="60"/>
              <w:rPr>
                <w:rFonts w:cs="Arial"/>
                <w:lang w:eastAsia="en-AU"/>
              </w:rPr>
            </w:pPr>
          </w:p>
        </w:tc>
        <w:tc>
          <w:tcPr>
            <w:cnfStyle w:val="000010000000" w:firstRow="0" w:lastRow="0" w:firstColumn="0" w:lastColumn="0" w:oddVBand="1" w:evenVBand="0" w:oddHBand="0" w:evenHBand="0" w:firstRowFirstColumn="0" w:firstRowLastColumn="0" w:lastRowFirstColumn="0" w:lastRowLastColumn="0"/>
            <w:tcW w:w="906" w:type="pct"/>
          </w:tcPr>
          <w:p w:rsidR="002B0C76" w:rsidRPr="00E943D9" w:rsidRDefault="002B0C76" w:rsidP="002B0C76">
            <w:pPr>
              <w:pStyle w:val="BodyText"/>
              <w:spacing w:before="60"/>
              <w:rPr>
                <w:rFonts w:cs="Arial"/>
                <w:lang w:eastAsia="en-AU"/>
              </w:rPr>
            </w:pPr>
          </w:p>
        </w:tc>
        <w:tc>
          <w:tcPr>
            <w:cnfStyle w:val="000001000000" w:firstRow="0" w:lastRow="0" w:firstColumn="0" w:lastColumn="0" w:oddVBand="0" w:evenVBand="1" w:oddHBand="0" w:evenHBand="0" w:firstRowFirstColumn="0" w:firstRowLastColumn="0" w:lastRowFirstColumn="0" w:lastRowLastColumn="0"/>
            <w:tcW w:w="1122" w:type="pct"/>
          </w:tcPr>
          <w:p w:rsidR="002B0C76" w:rsidRPr="00E943D9" w:rsidRDefault="002B0C76" w:rsidP="002B0C76">
            <w:pPr>
              <w:autoSpaceDE w:val="0"/>
              <w:autoSpaceDN w:val="0"/>
              <w:adjustRightInd w:val="0"/>
              <w:rPr>
                <w:rFonts w:cs="Arial"/>
                <w:lang w:eastAsia="en-AU"/>
              </w:rPr>
            </w:pPr>
          </w:p>
        </w:tc>
        <w:tc>
          <w:tcPr>
            <w:cnfStyle w:val="000010000000" w:firstRow="0" w:lastRow="0" w:firstColumn="0" w:lastColumn="0" w:oddVBand="1" w:evenVBand="0" w:oddHBand="0" w:evenHBand="0" w:firstRowFirstColumn="0" w:firstRowLastColumn="0" w:lastRowFirstColumn="0" w:lastRowLastColumn="0"/>
            <w:tcW w:w="1065" w:type="pct"/>
          </w:tcPr>
          <w:p w:rsidR="002B0C76" w:rsidRPr="00E943D9" w:rsidRDefault="002B0C76" w:rsidP="002B0C76">
            <w:r>
              <w:t>Events_r38</w:t>
            </w:r>
            <w:r w:rsidRPr="00D826F4">
              <w:t>.xsd</w:t>
            </w:r>
          </w:p>
        </w:tc>
      </w:tr>
      <w:tr w:rsidR="002B0C76" w:rsidRPr="00D863F6" w:rsidTr="00674863">
        <w:tc>
          <w:tcPr>
            <w:cnfStyle w:val="000010000000" w:firstRow="0" w:lastRow="0" w:firstColumn="0" w:lastColumn="0" w:oddVBand="1" w:evenVBand="0" w:oddHBand="0" w:evenHBand="0" w:firstRowFirstColumn="0" w:firstRowLastColumn="0" w:lastRowFirstColumn="0" w:lastRowLastColumn="0"/>
            <w:tcW w:w="1050" w:type="pct"/>
          </w:tcPr>
          <w:p w:rsidR="002B0C76" w:rsidRPr="00E943D9" w:rsidDel="004F33A6" w:rsidRDefault="002B0C76" w:rsidP="002B0C76">
            <w:r w:rsidRPr="00FE0D1F">
              <w:rPr>
                <w:rFonts w:eastAsia="MS Mincho" w:cs="Arial"/>
              </w:rPr>
              <w:t>EnumReasonType</w:t>
            </w:r>
          </w:p>
        </w:tc>
        <w:tc>
          <w:tcPr>
            <w:cnfStyle w:val="000001000000" w:firstRow="0" w:lastRow="0" w:firstColumn="0" w:lastColumn="0" w:oddVBand="0" w:evenVBand="1" w:oddHBand="0" w:evenHBand="0" w:firstRowFirstColumn="0" w:firstRowLastColumn="0" w:lastRowFirstColumn="0" w:lastRowLastColumn="0"/>
            <w:tcW w:w="856" w:type="pct"/>
          </w:tcPr>
          <w:p w:rsidR="002B0C76" w:rsidRPr="00E943D9" w:rsidRDefault="002B0C76" w:rsidP="002B0C76">
            <w:pPr>
              <w:pStyle w:val="BodyText"/>
              <w:spacing w:before="60"/>
              <w:rPr>
                <w:rFonts w:cs="Arial"/>
                <w:lang w:eastAsia="en-AU"/>
              </w:rPr>
            </w:pPr>
            <w:r>
              <w:t>BookingType</w:t>
            </w:r>
          </w:p>
        </w:tc>
        <w:tc>
          <w:tcPr>
            <w:cnfStyle w:val="000010000000" w:firstRow="0" w:lastRow="0" w:firstColumn="0" w:lastColumn="0" w:oddVBand="1" w:evenVBand="0" w:oddHBand="0" w:evenHBand="0" w:firstRowFirstColumn="0" w:firstRowLastColumn="0" w:lastRowFirstColumn="0" w:lastRowLastColumn="0"/>
            <w:tcW w:w="906" w:type="pct"/>
          </w:tcPr>
          <w:p w:rsidR="002B0C76" w:rsidRDefault="002B0C76" w:rsidP="002B0C76">
            <w:pPr>
              <w:pStyle w:val="BodyText"/>
              <w:spacing w:before="60"/>
              <w:rPr>
                <w:rFonts w:eastAsia="Arial Unicode MS" w:cs="Arial"/>
              </w:rPr>
            </w:pPr>
            <w:r w:rsidRPr="004D3D19">
              <w:rPr>
                <w:rFonts w:eastAsia="Arial Unicode MS" w:cs="Arial"/>
              </w:rPr>
              <w:t>NOSBookingSubmission</w:t>
            </w:r>
          </w:p>
          <w:p w:rsidR="002B0C76" w:rsidRPr="00E943D9" w:rsidRDefault="002B0C76" w:rsidP="002B0C76">
            <w:pPr>
              <w:pStyle w:val="BodyText"/>
              <w:spacing w:before="60"/>
              <w:rPr>
                <w:rFonts w:eastAsia="Arial Unicode MS" w:cs="Arial"/>
              </w:rPr>
            </w:pPr>
            <w:r>
              <w:rPr>
                <w:rFonts w:cs="Arial"/>
                <w:szCs w:val="22"/>
                <w:lang w:eastAsia="en-AU"/>
              </w:rPr>
              <w:t>NOSInfoResponse</w:t>
            </w:r>
          </w:p>
        </w:tc>
        <w:tc>
          <w:tcPr>
            <w:cnfStyle w:val="000001000000" w:firstRow="0" w:lastRow="0" w:firstColumn="0" w:lastColumn="0" w:oddVBand="0" w:evenVBand="1" w:oddHBand="0" w:evenHBand="0" w:firstRowFirstColumn="0" w:firstRowLastColumn="0" w:lastRowFirstColumn="0" w:lastRowLastColumn="0"/>
            <w:tcW w:w="1122" w:type="pct"/>
          </w:tcPr>
          <w:p w:rsidR="002B0C76" w:rsidRDefault="002B0C76" w:rsidP="002B0C76">
            <w:pPr>
              <w:pStyle w:val="BodyText"/>
              <w:spacing w:before="60"/>
              <w:rPr>
                <w:rFonts w:eastAsia="Arial Unicode MS" w:cs="Arial"/>
              </w:rPr>
            </w:pPr>
            <w:r w:rsidRPr="004D3D19">
              <w:rPr>
                <w:rFonts w:eastAsia="Arial Unicode MS" w:cs="Arial"/>
              </w:rPr>
              <w:t>NOSBookingSubmission</w:t>
            </w:r>
          </w:p>
          <w:p w:rsidR="002B0C76" w:rsidRPr="00E943D9" w:rsidDel="006F3F21" w:rsidRDefault="002B0C76" w:rsidP="002B0C76">
            <w:pPr>
              <w:autoSpaceDE w:val="0"/>
              <w:autoSpaceDN w:val="0"/>
              <w:adjustRightInd w:val="0"/>
              <w:rPr>
                <w:rFonts w:cs="Arial"/>
                <w:lang w:eastAsia="en-AU"/>
              </w:rPr>
            </w:pPr>
            <w:r>
              <w:rPr>
                <w:rFonts w:cs="Arial"/>
                <w:szCs w:val="22"/>
                <w:lang w:eastAsia="en-AU"/>
              </w:rPr>
              <w:t>NOSInfoResponse</w:t>
            </w:r>
          </w:p>
        </w:tc>
        <w:tc>
          <w:tcPr>
            <w:cnfStyle w:val="000010000000" w:firstRow="0" w:lastRow="0" w:firstColumn="0" w:lastColumn="0" w:oddVBand="1" w:evenVBand="0" w:oddHBand="0" w:evenHBand="0" w:firstRowFirstColumn="0" w:firstRowLastColumn="0" w:lastRowFirstColumn="0" w:lastRowLastColumn="0"/>
            <w:tcW w:w="1065" w:type="pct"/>
          </w:tcPr>
          <w:p w:rsidR="002B0C76" w:rsidRDefault="002B0C76" w:rsidP="002B0C76">
            <w:pPr>
              <w:pStyle w:val="BodyText"/>
              <w:spacing w:before="60"/>
              <w:rPr>
                <w:rFonts w:eastAsia="MS Mincho" w:cs="Arial"/>
              </w:rPr>
            </w:pPr>
            <w:r w:rsidRPr="00FE0D1F">
              <w:rPr>
                <w:rFonts w:eastAsia="MS Mincho" w:cs="Arial"/>
              </w:rPr>
              <w:t>NOSBooking_r3</w:t>
            </w:r>
            <w:r>
              <w:rPr>
                <w:rFonts w:eastAsia="MS Mincho" w:cs="Arial"/>
              </w:rPr>
              <w:t>8</w:t>
            </w:r>
            <w:r w:rsidRPr="00FE0D1F">
              <w:rPr>
                <w:rFonts w:eastAsia="MS Mincho" w:cs="Arial"/>
              </w:rPr>
              <w:t>.xsd</w:t>
            </w:r>
          </w:p>
          <w:p w:rsidR="002B0C76" w:rsidRPr="00E943D9" w:rsidRDefault="002B0C76" w:rsidP="002B0C76">
            <w:r>
              <w:rPr>
                <w:rFonts w:cs="Arial"/>
                <w:lang w:eastAsia="en-AU"/>
              </w:rPr>
              <w:t>NOSAssessment_r38.xsd</w:t>
            </w:r>
          </w:p>
        </w:tc>
      </w:tr>
      <w:tr w:rsidR="002B0C76" w:rsidRPr="00D230ED" w:rsidTr="006748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50" w:type="pct"/>
          </w:tcPr>
          <w:p w:rsidR="002B0C76" w:rsidRPr="00E943D9" w:rsidDel="004F33A6" w:rsidRDefault="002B0C76" w:rsidP="002B0C76">
            <w:r w:rsidRPr="00FE0D1F">
              <w:rPr>
                <w:rFonts w:eastAsia="MS Mincho" w:cs="Arial"/>
              </w:rPr>
              <w:t>EnumScopeOfWorkType</w:t>
            </w:r>
          </w:p>
        </w:tc>
        <w:tc>
          <w:tcPr>
            <w:cnfStyle w:val="000001000000" w:firstRow="0" w:lastRow="0" w:firstColumn="0" w:lastColumn="0" w:oddVBand="0" w:evenVBand="1" w:oddHBand="0" w:evenHBand="0" w:firstRowFirstColumn="0" w:firstRowLastColumn="0" w:lastRowFirstColumn="0" w:lastRowLastColumn="0"/>
            <w:tcW w:w="856" w:type="pct"/>
          </w:tcPr>
          <w:p w:rsidR="002B0C76" w:rsidRPr="00E943D9" w:rsidRDefault="002B0C76" w:rsidP="002B0C76">
            <w:pPr>
              <w:pStyle w:val="BodyText"/>
              <w:spacing w:before="60"/>
              <w:rPr>
                <w:rFonts w:eastAsia="Arial Unicode MS" w:cs="Arial"/>
              </w:rPr>
            </w:pPr>
            <w:r>
              <w:t>BookingType</w:t>
            </w:r>
          </w:p>
        </w:tc>
        <w:tc>
          <w:tcPr>
            <w:cnfStyle w:val="000010000000" w:firstRow="0" w:lastRow="0" w:firstColumn="0" w:lastColumn="0" w:oddVBand="1" w:evenVBand="0" w:oddHBand="0" w:evenHBand="0" w:firstRowFirstColumn="0" w:firstRowLastColumn="0" w:lastRowFirstColumn="0" w:lastRowLastColumn="0"/>
            <w:tcW w:w="906" w:type="pct"/>
          </w:tcPr>
          <w:p w:rsidR="002B0C76" w:rsidRDefault="002B0C76" w:rsidP="002B0C76">
            <w:pPr>
              <w:pStyle w:val="BodyText"/>
              <w:spacing w:before="60"/>
              <w:rPr>
                <w:rFonts w:eastAsia="Arial Unicode MS" w:cs="Arial"/>
              </w:rPr>
            </w:pPr>
            <w:r w:rsidRPr="004D3D19">
              <w:rPr>
                <w:rFonts w:eastAsia="Arial Unicode MS" w:cs="Arial"/>
              </w:rPr>
              <w:t>NOSBookingSubmission</w:t>
            </w:r>
          </w:p>
          <w:p w:rsidR="002B0C76" w:rsidRPr="007C7C4B" w:rsidRDefault="002B0C76" w:rsidP="002B0C76">
            <w:pPr>
              <w:pStyle w:val="BodyText"/>
              <w:spacing w:before="60"/>
              <w:rPr>
                <w:rFonts w:cs="Arial"/>
                <w:lang w:eastAsia="en-AU"/>
              </w:rPr>
            </w:pPr>
            <w:r>
              <w:rPr>
                <w:rFonts w:cs="Arial"/>
                <w:szCs w:val="22"/>
                <w:lang w:eastAsia="en-AU"/>
              </w:rPr>
              <w:t>NOSInfoResponse</w:t>
            </w:r>
          </w:p>
        </w:tc>
        <w:tc>
          <w:tcPr>
            <w:cnfStyle w:val="000001000000" w:firstRow="0" w:lastRow="0" w:firstColumn="0" w:lastColumn="0" w:oddVBand="0" w:evenVBand="1" w:oddHBand="0" w:evenHBand="0" w:firstRowFirstColumn="0" w:firstRowLastColumn="0" w:lastRowFirstColumn="0" w:lastRowLastColumn="0"/>
            <w:tcW w:w="1122" w:type="pct"/>
          </w:tcPr>
          <w:p w:rsidR="002B0C76" w:rsidRDefault="002B0C76" w:rsidP="002B0C76">
            <w:pPr>
              <w:pStyle w:val="BodyText"/>
              <w:spacing w:before="60"/>
              <w:rPr>
                <w:rFonts w:eastAsia="Arial Unicode MS" w:cs="Arial"/>
              </w:rPr>
            </w:pPr>
            <w:r w:rsidRPr="004D3D19">
              <w:rPr>
                <w:rFonts w:eastAsia="Arial Unicode MS" w:cs="Arial"/>
              </w:rPr>
              <w:t>NOSBookingSubmission</w:t>
            </w:r>
          </w:p>
          <w:p w:rsidR="002B0C76" w:rsidRPr="00E943D9" w:rsidDel="006F3F21" w:rsidRDefault="002B0C76" w:rsidP="002B0C76">
            <w:pPr>
              <w:pStyle w:val="BodyText"/>
              <w:spacing w:before="60"/>
              <w:rPr>
                <w:rFonts w:eastAsia="Arial Unicode MS" w:cs="Arial"/>
              </w:rPr>
            </w:pPr>
            <w:r>
              <w:rPr>
                <w:rFonts w:cs="Arial"/>
                <w:szCs w:val="22"/>
                <w:lang w:eastAsia="en-AU"/>
              </w:rPr>
              <w:t>NOSInfoResponse</w:t>
            </w:r>
          </w:p>
        </w:tc>
        <w:tc>
          <w:tcPr>
            <w:cnfStyle w:val="000010000000" w:firstRow="0" w:lastRow="0" w:firstColumn="0" w:lastColumn="0" w:oddVBand="1" w:evenVBand="0" w:oddHBand="0" w:evenHBand="0" w:firstRowFirstColumn="0" w:firstRowLastColumn="0" w:lastRowFirstColumn="0" w:lastRowLastColumn="0"/>
            <w:tcW w:w="1065" w:type="pct"/>
          </w:tcPr>
          <w:p w:rsidR="002B0C76" w:rsidRDefault="002B0C76" w:rsidP="002B0C76">
            <w:pPr>
              <w:pStyle w:val="BodyText"/>
              <w:spacing w:before="60"/>
              <w:rPr>
                <w:rFonts w:eastAsia="MS Mincho" w:cs="Arial"/>
              </w:rPr>
            </w:pPr>
            <w:r w:rsidRPr="00FE0D1F">
              <w:rPr>
                <w:rFonts w:eastAsia="MS Mincho" w:cs="Arial"/>
              </w:rPr>
              <w:t>NOSBooking_r3</w:t>
            </w:r>
            <w:r>
              <w:rPr>
                <w:rFonts w:eastAsia="MS Mincho" w:cs="Arial"/>
              </w:rPr>
              <w:t>8</w:t>
            </w:r>
            <w:r w:rsidRPr="00FE0D1F">
              <w:rPr>
                <w:rFonts w:eastAsia="MS Mincho" w:cs="Arial"/>
              </w:rPr>
              <w:t>.xsd</w:t>
            </w:r>
          </w:p>
          <w:p w:rsidR="002B0C76" w:rsidRPr="00E943D9" w:rsidRDefault="002B0C76" w:rsidP="002B0C76">
            <w:r>
              <w:rPr>
                <w:rFonts w:cs="Arial"/>
                <w:lang w:eastAsia="en-AU"/>
              </w:rPr>
              <w:t>NOSAssessment_r38.xsd</w:t>
            </w:r>
          </w:p>
        </w:tc>
      </w:tr>
      <w:tr w:rsidR="002B0C76" w:rsidRPr="00D230ED" w:rsidTr="00674863">
        <w:tc>
          <w:tcPr>
            <w:cnfStyle w:val="000010000000" w:firstRow="0" w:lastRow="0" w:firstColumn="0" w:lastColumn="0" w:oddVBand="1" w:evenVBand="0" w:oddHBand="0" w:evenHBand="0" w:firstRowFirstColumn="0" w:firstRowLastColumn="0" w:lastRowFirstColumn="0" w:lastRowLastColumn="0"/>
            <w:tcW w:w="1050" w:type="pct"/>
          </w:tcPr>
          <w:p w:rsidR="002B0C76" w:rsidRPr="00E943D9" w:rsidDel="004F33A6" w:rsidRDefault="002B0C76" w:rsidP="002B0C76">
            <w:r>
              <w:t>BookingType</w:t>
            </w:r>
          </w:p>
        </w:tc>
        <w:tc>
          <w:tcPr>
            <w:cnfStyle w:val="000001000000" w:firstRow="0" w:lastRow="0" w:firstColumn="0" w:lastColumn="0" w:oddVBand="0" w:evenVBand="1" w:oddHBand="0" w:evenHBand="0" w:firstRowFirstColumn="0" w:firstRowLastColumn="0" w:lastRowFirstColumn="0" w:lastRowLastColumn="0"/>
            <w:tcW w:w="856" w:type="pct"/>
          </w:tcPr>
          <w:p w:rsidR="002B0C76" w:rsidRDefault="002B0C76" w:rsidP="002B0C76">
            <w:pPr>
              <w:pStyle w:val="BodyText"/>
              <w:spacing w:before="60"/>
              <w:rPr>
                <w:rFonts w:eastAsia="Arial Unicode MS" w:cs="Arial"/>
              </w:rPr>
            </w:pPr>
            <w:r w:rsidRPr="00334A6E">
              <w:rPr>
                <w:rFonts w:eastAsia="Arial Unicode MS" w:cs="Arial"/>
              </w:rPr>
              <w:t>NOSBookingSubmission</w:t>
            </w:r>
          </w:p>
          <w:p w:rsidR="002B0C76" w:rsidRPr="00E943D9" w:rsidRDefault="002B0C76" w:rsidP="002B0C76">
            <w:pPr>
              <w:pStyle w:val="BodyText"/>
              <w:spacing w:before="60"/>
              <w:rPr>
                <w:rFonts w:eastAsia="Arial Unicode MS" w:cs="Arial"/>
              </w:rPr>
            </w:pPr>
            <w:r>
              <w:rPr>
                <w:rFonts w:cs="Arial"/>
                <w:szCs w:val="22"/>
                <w:lang w:eastAsia="en-AU"/>
              </w:rPr>
              <w:t>NOSInfoResponse</w:t>
            </w:r>
          </w:p>
        </w:tc>
        <w:tc>
          <w:tcPr>
            <w:cnfStyle w:val="000010000000" w:firstRow="0" w:lastRow="0" w:firstColumn="0" w:lastColumn="0" w:oddVBand="1" w:evenVBand="0" w:oddHBand="0" w:evenHBand="0" w:firstRowFirstColumn="0" w:firstRowLastColumn="0" w:lastRowFirstColumn="0" w:lastRowLastColumn="0"/>
            <w:tcW w:w="906" w:type="pct"/>
          </w:tcPr>
          <w:p w:rsidR="002B0C76" w:rsidRDefault="002B0C76" w:rsidP="002B0C76">
            <w:pPr>
              <w:pStyle w:val="BodyText"/>
              <w:spacing w:before="60"/>
              <w:rPr>
                <w:rFonts w:eastAsia="Arial Unicode MS" w:cs="Arial"/>
              </w:rPr>
            </w:pPr>
            <w:r w:rsidRPr="00334A6E">
              <w:rPr>
                <w:rFonts w:eastAsia="Arial Unicode MS" w:cs="Arial"/>
              </w:rPr>
              <w:t>NOSBookingSubmission</w:t>
            </w:r>
          </w:p>
          <w:p w:rsidR="002B0C76" w:rsidRPr="00E943D9" w:rsidRDefault="002B0C76" w:rsidP="002B0C76">
            <w:pPr>
              <w:pStyle w:val="BodyText"/>
              <w:spacing w:before="60"/>
              <w:rPr>
                <w:rFonts w:eastAsia="Arial Unicode MS" w:cs="Arial"/>
              </w:rPr>
            </w:pPr>
            <w:r>
              <w:rPr>
                <w:rFonts w:cs="Arial"/>
                <w:szCs w:val="22"/>
                <w:lang w:eastAsia="en-AU"/>
              </w:rPr>
              <w:t>NOSInfoResponse</w:t>
            </w:r>
          </w:p>
        </w:tc>
        <w:tc>
          <w:tcPr>
            <w:cnfStyle w:val="000001000000" w:firstRow="0" w:lastRow="0" w:firstColumn="0" w:lastColumn="0" w:oddVBand="0" w:evenVBand="1" w:oddHBand="0" w:evenHBand="0" w:firstRowFirstColumn="0" w:firstRowLastColumn="0" w:lastRowFirstColumn="0" w:lastRowLastColumn="0"/>
            <w:tcW w:w="1122" w:type="pct"/>
          </w:tcPr>
          <w:p w:rsidR="002B0C76" w:rsidRDefault="002B0C76" w:rsidP="002B0C76">
            <w:pPr>
              <w:pStyle w:val="BodyText"/>
              <w:spacing w:before="60"/>
              <w:rPr>
                <w:rFonts w:eastAsia="Arial Unicode MS" w:cs="Arial"/>
              </w:rPr>
            </w:pPr>
            <w:r w:rsidRPr="004D3D19">
              <w:rPr>
                <w:rFonts w:eastAsia="Arial Unicode MS" w:cs="Arial"/>
              </w:rPr>
              <w:t>NOSBookingSubmission</w:t>
            </w:r>
          </w:p>
          <w:p w:rsidR="002B0C76" w:rsidRPr="007C69CA" w:rsidDel="006F3F21" w:rsidRDefault="002B0C76" w:rsidP="002B0C76">
            <w:pPr>
              <w:autoSpaceDE w:val="0"/>
              <w:autoSpaceDN w:val="0"/>
              <w:adjustRightInd w:val="0"/>
              <w:rPr>
                <w:rFonts w:cs="Arial"/>
                <w:lang w:eastAsia="en-AU"/>
              </w:rPr>
            </w:pPr>
            <w:r>
              <w:rPr>
                <w:rFonts w:cs="Arial"/>
                <w:szCs w:val="22"/>
                <w:lang w:eastAsia="en-AU"/>
              </w:rPr>
              <w:t>NOSInfoResponse</w:t>
            </w:r>
          </w:p>
        </w:tc>
        <w:tc>
          <w:tcPr>
            <w:cnfStyle w:val="000010000000" w:firstRow="0" w:lastRow="0" w:firstColumn="0" w:lastColumn="0" w:oddVBand="1" w:evenVBand="0" w:oddHBand="0" w:evenHBand="0" w:firstRowFirstColumn="0" w:firstRowLastColumn="0" w:lastRowFirstColumn="0" w:lastRowLastColumn="0"/>
            <w:tcW w:w="1065" w:type="pct"/>
          </w:tcPr>
          <w:p w:rsidR="002B0C76" w:rsidRDefault="002B0C76" w:rsidP="002B0C76">
            <w:pPr>
              <w:pStyle w:val="BodyText"/>
              <w:spacing w:before="60"/>
              <w:rPr>
                <w:rFonts w:eastAsia="MS Mincho" w:cs="Arial"/>
              </w:rPr>
            </w:pPr>
            <w:r>
              <w:rPr>
                <w:rFonts w:eastAsia="MS Mincho" w:cs="Arial"/>
              </w:rPr>
              <w:t>NOSBooking_r38</w:t>
            </w:r>
            <w:r w:rsidRPr="00FE0D1F">
              <w:rPr>
                <w:rFonts w:eastAsia="MS Mincho" w:cs="Arial"/>
              </w:rPr>
              <w:t>.xsd</w:t>
            </w:r>
          </w:p>
          <w:p w:rsidR="002B0C76" w:rsidRPr="00E943D9" w:rsidRDefault="002B0C76" w:rsidP="002B0C76">
            <w:r>
              <w:rPr>
                <w:rFonts w:cs="Arial"/>
                <w:lang w:eastAsia="en-AU"/>
              </w:rPr>
              <w:t>NOSAssessment_r38.xsd</w:t>
            </w:r>
          </w:p>
        </w:tc>
      </w:tr>
      <w:tr w:rsidR="002B0C76" w:rsidRPr="00D230ED" w:rsidTr="006748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50" w:type="pct"/>
          </w:tcPr>
          <w:p w:rsidR="002B0C76" w:rsidRPr="00E943D9" w:rsidDel="004F33A6" w:rsidRDefault="002B0C76" w:rsidP="002B0C76"/>
        </w:tc>
        <w:tc>
          <w:tcPr>
            <w:cnfStyle w:val="000001000000" w:firstRow="0" w:lastRow="0" w:firstColumn="0" w:lastColumn="0" w:oddVBand="0" w:evenVBand="1" w:oddHBand="0" w:evenHBand="0" w:firstRowFirstColumn="0" w:firstRowLastColumn="0" w:lastRowFirstColumn="0" w:lastRowLastColumn="0"/>
            <w:tcW w:w="856" w:type="pct"/>
          </w:tcPr>
          <w:p w:rsidR="002B0C76" w:rsidRPr="00E943D9" w:rsidRDefault="002B0C76" w:rsidP="002B0C76">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906" w:type="pct"/>
          </w:tcPr>
          <w:p w:rsidR="002B0C76" w:rsidRPr="00E943D9" w:rsidRDefault="002B0C76" w:rsidP="002B0C76">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1122" w:type="pct"/>
          </w:tcPr>
          <w:p w:rsidR="002B0C76" w:rsidRPr="00E943D9" w:rsidDel="006F3F21" w:rsidRDefault="002B0C76" w:rsidP="002B0C76">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065" w:type="pct"/>
          </w:tcPr>
          <w:p w:rsidR="002B0C76" w:rsidRPr="00E943D9" w:rsidRDefault="002B0C76" w:rsidP="002B0C76"/>
        </w:tc>
      </w:tr>
    </w:tbl>
    <w:p w:rsidR="002B0C76" w:rsidRPr="00E62C88" w:rsidRDefault="002B0C76" w:rsidP="00F01873">
      <w:pPr>
        <w:pStyle w:val="BodyText"/>
      </w:pPr>
    </w:p>
    <w:p w:rsidR="002B0C76" w:rsidRDefault="002B0C76" w:rsidP="002B0C76">
      <w:pPr>
        <w:pStyle w:val="BodyText"/>
        <w:rPr>
          <w:rFonts w:eastAsia="Arial Unicode MS"/>
        </w:rPr>
      </w:pPr>
    </w:p>
    <w:p w:rsidR="002B0C76" w:rsidRDefault="002B0C76" w:rsidP="002B0C76">
      <w:pPr>
        <w:pStyle w:val="BodyText"/>
        <w:rPr>
          <w:rFonts w:eastAsia="Arial Unicode MS"/>
        </w:rPr>
      </w:pPr>
    </w:p>
    <w:p w:rsidR="002B0C76" w:rsidRDefault="002B0C76" w:rsidP="002B0C76">
      <w:pPr>
        <w:pStyle w:val="BodyText"/>
        <w:rPr>
          <w:rFonts w:eastAsia="Arial Unicode MS"/>
        </w:rPr>
      </w:pPr>
    </w:p>
    <w:p w:rsidR="002B0C76" w:rsidRDefault="002B0C76" w:rsidP="002B0C76">
      <w:pPr>
        <w:pStyle w:val="BodyText"/>
        <w:rPr>
          <w:rFonts w:eastAsia="Arial Unicode MS"/>
        </w:rPr>
      </w:pPr>
    </w:p>
    <w:p w:rsidR="002B0C76" w:rsidRPr="00FE4D58" w:rsidRDefault="002B0C76" w:rsidP="00FE4D58">
      <w:pPr>
        <w:pStyle w:val="Heading1"/>
        <w:sectPr w:rsidR="002B0C76" w:rsidRPr="00FE4D58" w:rsidSect="002B0C76">
          <w:footerReference w:type="default" r:id="rId23"/>
          <w:pgSz w:w="16840" w:h="11907" w:orient="landscape" w:code="9"/>
          <w:pgMar w:top="992" w:right="1134" w:bottom="851" w:left="992" w:header="720" w:footer="329" w:gutter="0"/>
          <w:cols w:space="720"/>
        </w:sectPr>
      </w:pPr>
    </w:p>
    <w:p w:rsidR="002B0C76" w:rsidRPr="00FE4D58" w:rsidRDefault="002B0C76" w:rsidP="00FE4D58">
      <w:pPr>
        <w:pStyle w:val="Heading1"/>
      </w:pPr>
      <w:bookmarkStart w:id="10" w:name="_Toc480801048"/>
      <w:bookmarkStart w:id="11" w:name="_Toc527124937"/>
      <w:r w:rsidRPr="00FE4D58">
        <w:lastRenderedPageBreak/>
        <w:t>File Change Summary</w:t>
      </w:r>
      <w:bookmarkEnd w:id="5"/>
      <w:bookmarkEnd w:id="10"/>
      <w:bookmarkEnd w:id="11"/>
    </w:p>
    <w:p w:rsidR="002B0C76" w:rsidRPr="00674863" w:rsidRDefault="002B0C76" w:rsidP="00674863">
      <w:pPr>
        <w:pStyle w:val="BodyText"/>
      </w:pPr>
      <w:bookmarkStart w:id="12" w:name="_Toc31509810"/>
      <w:bookmarkStart w:id="13" w:name="_Toc99432782"/>
      <w:bookmarkStart w:id="14" w:name="_Toc121027036"/>
      <w:r w:rsidRPr="00674863">
        <w:t>The following file changes are implemented to create the r36 schema version</w:t>
      </w:r>
    </w:p>
    <w:p w:rsidR="002B0C76" w:rsidRPr="00FE4D58" w:rsidRDefault="002B0C76" w:rsidP="00FE4D58">
      <w:pPr>
        <w:pStyle w:val="Heading2"/>
      </w:pPr>
      <w:bookmarkStart w:id="15" w:name="_Toc480801049"/>
      <w:bookmarkStart w:id="16" w:name="_Toc527124938"/>
      <w:r w:rsidRPr="00FE4D58">
        <w:t>aseXML</w:t>
      </w:r>
      <w:bookmarkEnd w:id="12"/>
      <w:bookmarkEnd w:id="13"/>
      <w:bookmarkEnd w:id="14"/>
      <w:bookmarkEnd w:id="15"/>
      <w:bookmarkEnd w:id="16"/>
    </w:p>
    <w:p w:rsidR="002B0C76" w:rsidRDefault="002B0C76" w:rsidP="00674863">
      <w:pPr>
        <w:pStyle w:val="BodyText"/>
        <w:rPr>
          <w:lang w:val="en-US"/>
        </w:rPr>
      </w:pPr>
      <w:r>
        <w:rPr>
          <w:lang w:val="en-US"/>
        </w:rPr>
        <w:t>Changed aseXML namespace to urn:aseXML:r36</w:t>
      </w:r>
    </w:p>
    <w:p w:rsidR="002B0C76" w:rsidRPr="00245AC0" w:rsidRDefault="002B0C76" w:rsidP="00463B49">
      <w:pPr>
        <w:pStyle w:val="Heading2"/>
      </w:pPr>
      <w:bookmarkStart w:id="17" w:name="_Toc480801050"/>
      <w:bookmarkStart w:id="18" w:name="_Toc527124939"/>
      <w:r w:rsidRPr="00245AC0">
        <w:t>Changes</w:t>
      </w:r>
      <w:bookmarkEnd w:id="17"/>
      <w:bookmarkEnd w:id="18"/>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5386"/>
        <w:gridCol w:w="2854"/>
      </w:tblGrid>
      <w:tr w:rsidR="002B0C76" w:rsidRPr="00072B8A" w:rsidTr="002B0C76">
        <w:tc>
          <w:tcPr>
            <w:tcW w:w="817"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Chg #</w:t>
            </w:r>
          </w:p>
        </w:tc>
        <w:tc>
          <w:tcPr>
            <w:tcW w:w="851"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cs="Arial"/>
                <w:b/>
              </w:rPr>
              <w:t>Item #</w:t>
            </w:r>
          </w:p>
        </w:tc>
        <w:tc>
          <w:tcPr>
            <w:tcW w:w="5386"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cs="Arial"/>
                <w:b/>
              </w:rPr>
              <w:t>Description of change</w:t>
            </w:r>
          </w:p>
        </w:tc>
        <w:tc>
          <w:tcPr>
            <w:tcW w:w="2854"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Filename</w:t>
            </w:r>
          </w:p>
        </w:tc>
      </w:tr>
      <w:tr w:rsidR="002B0C76" w:rsidRPr="00072B8A" w:rsidTr="002B0C76">
        <w:tc>
          <w:tcPr>
            <w:tcW w:w="817" w:type="dxa"/>
            <w:noWrap/>
          </w:tcPr>
          <w:p w:rsidR="002B0C76" w:rsidRPr="003A71E4" w:rsidRDefault="002B0C76" w:rsidP="002B0C76">
            <w:pPr>
              <w:pStyle w:val="BodyText"/>
              <w:spacing w:before="60"/>
              <w:jc w:val="center"/>
              <w:rPr>
                <w:rFonts w:eastAsia="Arial Unicode MS" w:cs="Arial"/>
              </w:rPr>
            </w:pPr>
            <w:r>
              <w:rPr>
                <w:rFonts w:eastAsia="Arial Unicode MS" w:cs="Arial"/>
              </w:rPr>
              <w:t>1</w:t>
            </w:r>
          </w:p>
        </w:tc>
        <w:tc>
          <w:tcPr>
            <w:tcW w:w="851" w:type="dxa"/>
          </w:tcPr>
          <w:p w:rsidR="002B0C76" w:rsidRPr="003A71E4" w:rsidRDefault="002B0C76" w:rsidP="002B0C76">
            <w:pPr>
              <w:pStyle w:val="BodyText"/>
              <w:spacing w:before="60"/>
              <w:jc w:val="center"/>
              <w:rPr>
                <w:rFonts w:cs="Arial"/>
              </w:rPr>
            </w:pPr>
          </w:p>
        </w:tc>
        <w:tc>
          <w:tcPr>
            <w:tcW w:w="5386" w:type="dxa"/>
          </w:tcPr>
          <w:p w:rsidR="002B0C76" w:rsidRDefault="002B0C76" w:rsidP="002B0C76">
            <w:pPr>
              <w:pStyle w:val="BodyText"/>
              <w:spacing w:before="60"/>
              <w:rPr>
                <w:rFonts w:cs="Arial"/>
                <w:lang w:eastAsia="en-AU"/>
              </w:rPr>
            </w:pPr>
            <w:r w:rsidRPr="003A71E4">
              <w:rPr>
                <w:rFonts w:cs="Arial"/>
                <w:lang w:eastAsia="en-AU"/>
              </w:rPr>
              <w:t>Updated sc</w:t>
            </w:r>
            <w:r>
              <w:rPr>
                <w:rFonts w:cs="Arial"/>
                <w:lang w:eastAsia="en-AU"/>
              </w:rPr>
              <w:t>hema namespace to ‘urn:aseXML:r38’.</w:t>
            </w:r>
          </w:p>
          <w:p w:rsidR="002B0C76" w:rsidRPr="00585059" w:rsidRDefault="002B0C76" w:rsidP="002B0C76">
            <w:pPr>
              <w:pStyle w:val="BodyText"/>
              <w:spacing w:before="60"/>
              <w:rPr>
                <w:rFonts w:cs="Arial"/>
                <w:lang w:eastAsia="en-AU"/>
              </w:rPr>
            </w:pPr>
            <w:r w:rsidRPr="00585059">
              <w:rPr>
                <w:rFonts w:cs="Arial"/>
                <w:lang w:eastAsia="en-AU"/>
              </w:rPr>
              <w:t>Updated Transactions schema to Transactions_r3</w:t>
            </w:r>
            <w:r>
              <w:rPr>
                <w:rFonts w:cs="Arial"/>
                <w:lang w:eastAsia="en-AU"/>
              </w:rPr>
              <w:t>8</w:t>
            </w:r>
            <w:r w:rsidRPr="00585059">
              <w:rPr>
                <w:rFonts w:cs="Arial"/>
                <w:lang w:eastAsia="en-AU"/>
              </w:rPr>
              <w:t>.xsd</w:t>
            </w:r>
          </w:p>
          <w:p w:rsidR="002B0C76" w:rsidRPr="00585059" w:rsidRDefault="002B0C76" w:rsidP="002B0C76">
            <w:pPr>
              <w:pStyle w:val="BodyText"/>
              <w:spacing w:before="60"/>
              <w:rPr>
                <w:rFonts w:cs="Arial"/>
                <w:lang w:eastAsia="en-AU"/>
              </w:rPr>
            </w:pPr>
            <w:r w:rsidRPr="00585059">
              <w:rPr>
                <w:rFonts w:cs="Arial"/>
                <w:lang w:eastAsia="en-AU"/>
              </w:rPr>
              <w:t>Updated CustomerDetai</w:t>
            </w:r>
            <w:r>
              <w:rPr>
                <w:rFonts w:cs="Arial"/>
                <w:lang w:eastAsia="en-AU"/>
              </w:rPr>
              <w:t>ls schema to CustomerDetails_r38</w:t>
            </w:r>
            <w:r w:rsidRPr="00585059">
              <w:rPr>
                <w:rFonts w:cs="Arial"/>
                <w:lang w:eastAsia="en-AU"/>
              </w:rPr>
              <w:t>.xsd</w:t>
            </w:r>
          </w:p>
          <w:p w:rsidR="002B0C76" w:rsidRPr="00585059" w:rsidRDefault="002B0C76" w:rsidP="002B0C76">
            <w:pPr>
              <w:pStyle w:val="BodyText"/>
              <w:spacing w:before="60"/>
              <w:rPr>
                <w:rFonts w:cs="Arial"/>
                <w:lang w:eastAsia="en-AU"/>
              </w:rPr>
            </w:pPr>
            <w:r w:rsidRPr="00585059">
              <w:rPr>
                <w:rFonts w:cs="Arial"/>
                <w:lang w:eastAsia="en-AU"/>
              </w:rPr>
              <w:t xml:space="preserve">Updated </w:t>
            </w:r>
            <w:r>
              <w:rPr>
                <w:rFonts w:cs="Arial"/>
                <w:lang w:eastAsia="en-AU"/>
              </w:rPr>
              <w:t>Events</w:t>
            </w:r>
            <w:r w:rsidRPr="00585059">
              <w:rPr>
                <w:rFonts w:cs="Arial"/>
                <w:lang w:eastAsia="en-AU"/>
              </w:rPr>
              <w:t xml:space="preserve"> schema to </w:t>
            </w:r>
            <w:r>
              <w:rPr>
                <w:rFonts w:cs="Arial"/>
                <w:lang w:eastAsia="en-AU"/>
              </w:rPr>
              <w:t>Events_r38</w:t>
            </w:r>
            <w:r w:rsidRPr="00585059">
              <w:rPr>
                <w:rFonts w:cs="Arial"/>
                <w:lang w:eastAsia="en-AU"/>
              </w:rPr>
              <w:t>.xsd</w:t>
            </w:r>
          </w:p>
          <w:p w:rsidR="002B0C76" w:rsidRPr="003A71E4" w:rsidRDefault="002B0C76" w:rsidP="002B0C76">
            <w:pPr>
              <w:pStyle w:val="BodyText"/>
              <w:spacing w:before="60"/>
              <w:rPr>
                <w:rFonts w:eastAsia="MS Mincho" w:cs="Arial"/>
              </w:rPr>
            </w:pPr>
          </w:p>
        </w:tc>
        <w:tc>
          <w:tcPr>
            <w:tcW w:w="2854" w:type="dxa"/>
          </w:tcPr>
          <w:p w:rsidR="002B0C76" w:rsidRPr="003A71E4" w:rsidRDefault="002B0C76" w:rsidP="002B0C76">
            <w:pPr>
              <w:pStyle w:val="BodyText"/>
              <w:spacing w:before="60"/>
              <w:rPr>
                <w:rFonts w:eastAsia="MS Mincho" w:cs="Arial"/>
              </w:rPr>
            </w:pPr>
            <w:r>
              <w:rPr>
                <w:rFonts w:eastAsia="MS Mincho" w:cs="Arial"/>
              </w:rPr>
              <w:t>aseXML_r38</w:t>
            </w:r>
            <w:r w:rsidRPr="00FE0D1F">
              <w:rPr>
                <w:rFonts w:eastAsia="MS Mincho" w:cs="Arial"/>
              </w:rPr>
              <w:t>.xsd</w:t>
            </w:r>
          </w:p>
        </w:tc>
      </w:tr>
      <w:tr w:rsidR="002B0C76" w:rsidRPr="00072B8A" w:rsidTr="002B0C76">
        <w:tc>
          <w:tcPr>
            <w:tcW w:w="817" w:type="dxa"/>
            <w:noWrap/>
          </w:tcPr>
          <w:p w:rsidR="002B0C76" w:rsidRPr="003A71E4" w:rsidRDefault="002B0C76" w:rsidP="002B0C76">
            <w:pPr>
              <w:pStyle w:val="BodyText"/>
              <w:spacing w:before="60"/>
              <w:jc w:val="center"/>
              <w:rPr>
                <w:rFonts w:eastAsia="Arial Unicode MS" w:cs="Arial"/>
              </w:rPr>
            </w:pPr>
            <w:r>
              <w:rPr>
                <w:rFonts w:eastAsia="Arial Unicode MS" w:cs="Arial"/>
              </w:rPr>
              <w:t>2</w:t>
            </w:r>
          </w:p>
        </w:tc>
        <w:tc>
          <w:tcPr>
            <w:tcW w:w="851" w:type="dxa"/>
          </w:tcPr>
          <w:p w:rsidR="002B0C76" w:rsidRPr="00DF1855" w:rsidRDefault="002B0C76" w:rsidP="00DF1855">
            <w:pPr>
              <w:pStyle w:val="BodyText"/>
              <w:spacing w:before="60"/>
              <w:jc w:val="center"/>
              <w:rPr>
                <w:rFonts w:cs="Arial"/>
                <w:bCs w:val="0"/>
              </w:rPr>
            </w:pPr>
            <w:r w:rsidRPr="00DF1855">
              <w:rPr>
                <w:rFonts w:cs="Arial"/>
                <w:bCs w:val="0"/>
                <w:lang w:val="en-US"/>
              </w:rPr>
              <w:t>3,4</w:t>
            </w:r>
          </w:p>
        </w:tc>
        <w:tc>
          <w:tcPr>
            <w:tcW w:w="5386" w:type="dxa"/>
          </w:tcPr>
          <w:p w:rsidR="002B0C76" w:rsidRDefault="002B0C76" w:rsidP="002B0C76">
            <w:pPr>
              <w:pStyle w:val="BodyText"/>
              <w:spacing w:before="60"/>
              <w:rPr>
                <w:rFonts w:eastAsia="MS Mincho" w:cs="Arial"/>
              </w:rPr>
            </w:pPr>
            <w:r>
              <w:rPr>
                <w:rFonts w:eastAsia="MS Mincho" w:cs="Arial"/>
              </w:rPr>
              <w:t xml:space="preserve">Added the following element choices </w:t>
            </w:r>
            <w:r>
              <w:rPr>
                <w:lang w:eastAsia="en-AU"/>
              </w:rPr>
              <w:t>for new transactions.</w:t>
            </w:r>
          </w:p>
          <w:p w:rsidR="002B0C76" w:rsidRDefault="002B0C76" w:rsidP="00195F60">
            <w:pPr>
              <w:pStyle w:val="BodyText"/>
              <w:numPr>
                <w:ilvl w:val="0"/>
                <w:numId w:val="21"/>
              </w:numPr>
              <w:spacing w:before="60"/>
              <w:rPr>
                <w:rFonts w:eastAsia="MS Mincho" w:cs="Arial"/>
              </w:rPr>
            </w:pPr>
            <w:r>
              <w:rPr>
                <w:rFonts w:eastAsia="MS Mincho" w:cs="Arial"/>
              </w:rPr>
              <w:t>LifeSupportRequest</w:t>
            </w:r>
          </w:p>
          <w:p w:rsidR="002B0C76" w:rsidRPr="00342E87" w:rsidRDefault="002B0C76" w:rsidP="002B0C76">
            <w:pPr>
              <w:pStyle w:val="BodyText"/>
              <w:spacing w:before="60"/>
              <w:rPr>
                <w:rFonts w:cs="Arial"/>
                <w:lang w:eastAsia="en-AU"/>
              </w:rPr>
            </w:pPr>
            <w:r>
              <w:rPr>
                <w:rFonts w:eastAsia="MS Mincho" w:cs="Arial"/>
              </w:rPr>
              <w:t>LifeSupportNotification</w:t>
            </w:r>
          </w:p>
        </w:tc>
        <w:tc>
          <w:tcPr>
            <w:tcW w:w="2854" w:type="dxa"/>
          </w:tcPr>
          <w:p w:rsidR="002B0C76" w:rsidRPr="003A71E4" w:rsidRDefault="002B0C76" w:rsidP="002B0C76">
            <w:pPr>
              <w:pStyle w:val="BodyText"/>
              <w:spacing w:before="60"/>
              <w:rPr>
                <w:rFonts w:eastAsia="MS Mincho" w:cs="Arial"/>
              </w:rPr>
            </w:pPr>
            <w:r>
              <w:rPr>
                <w:rFonts w:eastAsia="MS Mincho" w:cs="Arial"/>
              </w:rPr>
              <w:t>Transactions</w:t>
            </w:r>
            <w:r w:rsidRPr="00FE0D1F">
              <w:rPr>
                <w:rFonts w:eastAsia="MS Mincho" w:cs="Arial"/>
              </w:rPr>
              <w:t>_r38.xsd</w:t>
            </w:r>
          </w:p>
        </w:tc>
      </w:tr>
      <w:tr w:rsidR="002B0C76" w:rsidRPr="006340B5" w:rsidTr="002B0C76">
        <w:tc>
          <w:tcPr>
            <w:tcW w:w="817" w:type="dxa"/>
            <w:noWrap/>
          </w:tcPr>
          <w:p w:rsidR="002B0C76" w:rsidRPr="00FE4D58" w:rsidRDefault="002B0C76" w:rsidP="00FE4D58">
            <w:pPr>
              <w:pStyle w:val="BodyText"/>
              <w:spacing w:before="60"/>
              <w:jc w:val="center"/>
              <w:rPr>
                <w:rFonts w:eastAsia="Arial Unicode MS"/>
                <w:bCs w:val="0"/>
              </w:rPr>
            </w:pPr>
            <w:r w:rsidRPr="00FE4D58">
              <w:rPr>
                <w:rFonts w:eastAsia="Arial Unicode MS" w:cs="Arial"/>
                <w:bCs w:val="0"/>
              </w:rPr>
              <w:t>3</w:t>
            </w:r>
          </w:p>
        </w:tc>
        <w:tc>
          <w:tcPr>
            <w:tcW w:w="851" w:type="dxa"/>
          </w:tcPr>
          <w:p w:rsidR="002B0C76" w:rsidRPr="00FE4D58" w:rsidRDefault="002B0C76" w:rsidP="00FE4D58">
            <w:pPr>
              <w:pStyle w:val="BodyText"/>
              <w:spacing w:before="60"/>
              <w:jc w:val="center"/>
              <w:rPr>
                <w:bCs w:val="0"/>
                <w:lang w:val="en-US"/>
              </w:rPr>
            </w:pPr>
            <w:r w:rsidRPr="00FE4D58">
              <w:rPr>
                <w:rFonts w:cs="Arial"/>
                <w:bCs w:val="0"/>
                <w:lang w:val="en-US"/>
              </w:rPr>
              <w:t>1,2,3,4</w:t>
            </w:r>
          </w:p>
        </w:tc>
        <w:tc>
          <w:tcPr>
            <w:tcW w:w="5386" w:type="dxa"/>
          </w:tcPr>
          <w:p w:rsidR="002B0C76" w:rsidRPr="00EA561C" w:rsidRDefault="002B0C76" w:rsidP="002B0C76">
            <w:pPr>
              <w:pStyle w:val="BodyText"/>
              <w:spacing w:before="60"/>
              <w:rPr>
                <w:rFonts w:eastAsia="MS Mincho" w:cs="Arial"/>
              </w:rPr>
            </w:pPr>
            <w:r w:rsidRPr="00EA561C">
              <w:rPr>
                <w:rFonts w:eastAsia="MS Mincho" w:cs="Arial"/>
              </w:rPr>
              <w:t>Added r38 release identifier in the Event schema.</w:t>
            </w:r>
          </w:p>
          <w:p w:rsidR="002B0C76" w:rsidRPr="001809A6" w:rsidRDefault="002B0C76" w:rsidP="002B0C76">
            <w:pPr>
              <w:rPr>
                <w:highlight w:val="white"/>
                <w:lang w:eastAsia="en-AU"/>
              </w:rPr>
            </w:pPr>
            <w:r w:rsidRPr="00EA561C">
              <w:rPr>
                <w:rFonts w:eastAsia="MS Mincho" w:cs="Arial"/>
              </w:rPr>
              <w:t>File version changed from r37 to r3</w:t>
            </w:r>
            <w:r>
              <w:rPr>
                <w:rFonts w:eastAsia="MS Mincho" w:cs="Arial"/>
              </w:rPr>
              <w:t>8</w:t>
            </w:r>
          </w:p>
        </w:tc>
        <w:tc>
          <w:tcPr>
            <w:tcW w:w="2854" w:type="dxa"/>
          </w:tcPr>
          <w:p w:rsidR="002B0C76" w:rsidRPr="00FE4D58" w:rsidRDefault="002B0C76" w:rsidP="00FE4D58">
            <w:pPr>
              <w:pStyle w:val="BodyText"/>
              <w:spacing w:before="60"/>
              <w:rPr>
                <w:bCs w:val="0"/>
              </w:rPr>
            </w:pPr>
            <w:r w:rsidRPr="00FE4D58">
              <w:rPr>
                <w:rFonts w:eastAsia="MS Mincho" w:cs="Arial"/>
                <w:bCs w:val="0"/>
              </w:rPr>
              <w:t>Events_r38.xsd</w:t>
            </w:r>
          </w:p>
        </w:tc>
      </w:tr>
      <w:tr w:rsidR="002B0C76" w:rsidRPr="006340B5" w:rsidTr="002B0C76">
        <w:tc>
          <w:tcPr>
            <w:tcW w:w="817" w:type="dxa"/>
            <w:noWrap/>
          </w:tcPr>
          <w:p w:rsidR="002B0C76" w:rsidRPr="00FE4D58" w:rsidRDefault="002B0C76" w:rsidP="00FE4D58">
            <w:pPr>
              <w:pStyle w:val="BodyText"/>
              <w:spacing w:before="60"/>
              <w:jc w:val="center"/>
              <w:rPr>
                <w:rFonts w:eastAsia="Arial Unicode MS"/>
                <w:bCs w:val="0"/>
              </w:rPr>
            </w:pPr>
            <w:r w:rsidRPr="00FE4D58">
              <w:rPr>
                <w:rFonts w:eastAsia="Arial Unicode MS" w:cs="Arial"/>
                <w:bCs w:val="0"/>
              </w:rPr>
              <w:t>4</w:t>
            </w:r>
          </w:p>
        </w:tc>
        <w:tc>
          <w:tcPr>
            <w:tcW w:w="851" w:type="dxa"/>
          </w:tcPr>
          <w:p w:rsidR="002B0C76" w:rsidRPr="00FE4D58" w:rsidRDefault="002B0C76" w:rsidP="00FE4D58">
            <w:pPr>
              <w:pStyle w:val="BodyText"/>
              <w:spacing w:before="60"/>
              <w:jc w:val="center"/>
              <w:rPr>
                <w:bCs w:val="0"/>
                <w:lang w:val="en-US"/>
              </w:rPr>
            </w:pPr>
            <w:r w:rsidRPr="00FE4D58">
              <w:rPr>
                <w:rFonts w:cs="Arial"/>
                <w:bCs w:val="0"/>
                <w:lang w:val="en-US"/>
              </w:rPr>
              <w:t>1,2</w:t>
            </w:r>
          </w:p>
        </w:tc>
        <w:tc>
          <w:tcPr>
            <w:tcW w:w="5386" w:type="dxa"/>
          </w:tcPr>
          <w:p w:rsidR="002B0C76" w:rsidRDefault="002B0C76" w:rsidP="002B0C76">
            <w:pPr>
              <w:pStyle w:val="BodyText"/>
              <w:spacing w:before="60"/>
              <w:rPr>
                <w:rFonts w:eastAsia="MS Mincho" w:cs="Arial"/>
              </w:rPr>
            </w:pPr>
            <w:r>
              <w:rPr>
                <w:rFonts w:eastAsia="MS Mincho" w:cs="Arial"/>
              </w:rPr>
              <w:t>Add the following simple types</w:t>
            </w:r>
          </w:p>
          <w:p w:rsidR="002B0C76" w:rsidRDefault="002B0C76" w:rsidP="00195F60">
            <w:pPr>
              <w:pStyle w:val="BodyText"/>
              <w:numPr>
                <w:ilvl w:val="0"/>
                <w:numId w:val="24"/>
              </w:numPr>
              <w:spacing w:before="60"/>
              <w:rPr>
                <w:rFonts w:eastAsia="Arial Unicode MS"/>
              </w:rPr>
            </w:pPr>
            <w:r>
              <w:rPr>
                <w:rFonts w:eastAsia="Arial Unicode MS"/>
              </w:rPr>
              <w:t>LifeSupportStatus as enumerated list</w:t>
            </w:r>
          </w:p>
          <w:p w:rsidR="002B0C76" w:rsidRDefault="002B0C76" w:rsidP="00195F60">
            <w:pPr>
              <w:pStyle w:val="BodyText"/>
              <w:numPr>
                <w:ilvl w:val="0"/>
                <w:numId w:val="24"/>
              </w:numPr>
              <w:spacing w:before="60"/>
              <w:rPr>
                <w:rFonts w:eastAsia="Arial Unicode MS"/>
              </w:rPr>
            </w:pPr>
            <w:r>
              <w:rPr>
                <w:rFonts w:eastAsia="Arial Unicode MS"/>
              </w:rPr>
              <w:t>LifeSupportRequestReason as enumerated list</w:t>
            </w:r>
          </w:p>
          <w:p w:rsidR="002B0C76" w:rsidRDefault="002B0C76" w:rsidP="00195F60">
            <w:pPr>
              <w:pStyle w:val="BodyText"/>
              <w:numPr>
                <w:ilvl w:val="0"/>
                <w:numId w:val="24"/>
              </w:numPr>
              <w:spacing w:before="60"/>
              <w:rPr>
                <w:rFonts w:eastAsia="Arial Unicode MS"/>
              </w:rPr>
            </w:pPr>
            <w:r>
              <w:rPr>
                <w:rFonts w:eastAsia="Arial Unicode MS"/>
              </w:rPr>
              <w:t>UpdateReason as enumerated list</w:t>
            </w:r>
          </w:p>
          <w:p w:rsidR="002B0C76" w:rsidRDefault="002B0C76" w:rsidP="00195F60">
            <w:pPr>
              <w:pStyle w:val="BodyText"/>
              <w:numPr>
                <w:ilvl w:val="0"/>
                <w:numId w:val="24"/>
              </w:numPr>
              <w:spacing w:before="60"/>
              <w:rPr>
                <w:rFonts w:eastAsia="Arial Unicode MS"/>
              </w:rPr>
            </w:pPr>
            <w:r>
              <w:rPr>
                <w:rFonts w:eastAsia="Arial Unicode MS"/>
              </w:rPr>
              <w:t>ContactMethod as enumerated list</w:t>
            </w:r>
          </w:p>
          <w:p w:rsidR="002B0C76" w:rsidRDefault="002B0C76" w:rsidP="002B0C76">
            <w:pPr>
              <w:pStyle w:val="BodyText"/>
              <w:spacing w:before="60"/>
              <w:rPr>
                <w:rFonts w:eastAsia="MS Mincho" w:cs="Arial"/>
              </w:rPr>
            </w:pPr>
          </w:p>
          <w:p w:rsidR="002B0C76" w:rsidRDefault="002B0C76" w:rsidP="002B0C76">
            <w:pPr>
              <w:pStyle w:val="BodyText"/>
              <w:spacing w:before="60"/>
              <w:rPr>
                <w:rFonts w:eastAsia="MS Mincho" w:cs="Arial"/>
              </w:rPr>
            </w:pPr>
          </w:p>
          <w:p w:rsidR="002B0C76" w:rsidRDefault="002B0C76" w:rsidP="002B0C76">
            <w:pPr>
              <w:pStyle w:val="BodyText"/>
              <w:spacing w:before="60"/>
              <w:rPr>
                <w:rFonts w:eastAsia="MS Mincho" w:cs="Arial"/>
              </w:rPr>
            </w:pPr>
            <w:r>
              <w:rPr>
                <w:rFonts w:eastAsia="MS Mincho" w:cs="Arial"/>
              </w:rPr>
              <w:t>Add the following complex types</w:t>
            </w:r>
          </w:p>
          <w:p w:rsidR="002B0C76" w:rsidRDefault="002B0C76" w:rsidP="00195F60">
            <w:pPr>
              <w:pStyle w:val="BodyText"/>
              <w:numPr>
                <w:ilvl w:val="0"/>
                <w:numId w:val="23"/>
              </w:numPr>
              <w:spacing w:before="60"/>
              <w:rPr>
                <w:rFonts w:eastAsia="Arial Unicode MS"/>
              </w:rPr>
            </w:pPr>
            <w:r>
              <w:rPr>
                <w:rFonts w:eastAsia="Arial Unicode MS"/>
              </w:rPr>
              <w:t>LifeSupportData</w:t>
            </w:r>
          </w:p>
          <w:p w:rsidR="002B0C76" w:rsidRDefault="002B0C76" w:rsidP="002B0C76">
            <w:pPr>
              <w:pStyle w:val="BodyText"/>
              <w:spacing w:before="60"/>
              <w:rPr>
                <w:rFonts w:eastAsia="Arial Unicode MS"/>
              </w:rPr>
            </w:pPr>
          </w:p>
          <w:p w:rsidR="002B0C76" w:rsidRDefault="002B0C76" w:rsidP="002B0C76">
            <w:pPr>
              <w:pStyle w:val="BodyText"/>
              <w:spacing w:before="60"/>
              <w:rPr>
                <w:rFonts w:eastAsia="MS Mincho" w:cs="Arial"/>
              </w:rPr>
            </w:pPr>
            <w:r>
              <w:rPr>
                <w:rFonts w:eastAsia="MS Mincho" w:cs="Arial"/>
              </w:rPr>
              <w:t>Add the following complex types for new transactions</w:t>
            </w:r>
          </w:p>
          <w:p w:rsidR="002B0C76" w:rsidRDefault="002B0C76" w:rsidP="00195F60">
            <w:pPr>
              <w:pStyle w:val="BodyText"/>
              <w:numPr>
                <w:ilvl w:val="0"/>
                <w:numId w:val="22"/>
              </w:numPr>
              <w:spacing w:before="60"/>
              <w:rPr>
                <w:rFonts w:eastAsia="MS Mincho" w:cs="Arial"/>
              </w:rPr>
            </w:pPr>
            <w:r>
              <w:rPr>
                <w:rFonts w:eastAsia="MS Mincho" w:cs="Arial"/>
              </w:rPr>
              <w:t>LifeSupportRequest</w:t>
            </w:r>
          </w:p>
          <w:p w:rsidR="002B0C76" w:rsidRDefault="002B0C76" w:rsidP="00195F60">
            <w:pPr>
              <w:pStyle w:val="BodyText"/>
              <w:numPr>
                <w:ilvl w:val="0"/>
                <w:numId w:val="22"/>
              </w:numPr>
              <w:spacing w:before="60"/>
              <w:rPr>
                <w:rFonts w:eastAsia="Arial Unicode MS"/>
              </w:rPr>
            </w:pPr>
            <w:r>
              <w:rPr>
                <w:rFonts w:eastAsia="MS Mincho" w:cs="Arial"/>
              </w:rPr>
              <w:t>LifeSupportNotification</w:t>
            </w:r>
          </w:p>
          <w:p w:rsidR="002B0C76" w:rsidRPr="0085728C" w:rsidRDefault="002B0C76" w:rsidP="002B0C76">
            <w:pPr>
              <w:rPr>
                <w:lang w:eastAsia="en-AU"/>
              </w:rPr>
            </w:pPr>
          </w:p>
        </w:tc>
        <w:tc>
          <w:tcPr>
            <w:tcW w:w="2854" w:type="dxa"/>
          </w:tcPr>
          <w:p w:rsidR="002B0C76" w:rsidRPr="00FE4D58" w:rsidRDefault="002B0C76" w:rsidP="00FE4D58">
            <w:pPr>
              <w:pStyle w:val="BodyText"/>
              <w:spacing w:before="60"/>
              <w:rPr>
                <w:bCs w:val="0"/>
                <w:lang w:eastAsia="en-AU"/>
              </w:rPr>
            </w:pPr>
            <w:r w:rsidRPr="00FE4D58">
              <w:rPr>
                <w:rFonts w:eastAsia="MS Mincho" w:cs="Arial"/>
                <w:bCs w:val="0"/>
              </w:rPr>
              <w:t>CustomerDetails_r38.xsd</w:t>
            </w:r>
          </w:p>
        </w:tc>
      </w:tr>
      <w:tr w:rsidR="002B0C76" w:rsidRPr="006340B5" w:rsidTr="002B0C76">
        <w:tc>
          <w:tcPr>
            <w:tcW w:w="817" w:type="dxa"/>
            <w:noWrap/>
          </w:tcPr>
          <w:p w:rsidR="002B0C76" w:rsidRPr="00FE4D58" w:rsidRDefault="002B0C76" w:rsidP="00FE4D58">
            <w:pPr>
              <w:pStyle w:val="BodyText"/>
              <w:spacing w:before="60"/>
              <w:jc w:val="center"/>
              <w:rPr>
                <w:rFonts w:eastAsia="Arial Unicode MS"/>
                <w:bCs w:val="0"/>
              </w:rPr>
            </w:pPr>
            <w:r w:rsidRPr="00FE4D58">
              <w:rPr>
                <w:rFonts w:eastAsia="Arial Unicode MS" w:cs="Arial"/>
                <w:bCs w:val="0"/>
              </w:rPr>
              <w:t>5</w:t>
            </w:r>
          </w:p>
        </w:tc>
        <w:tc>
          <w:tcPr>
            <w:tcW w:w="851" w:type="dxa"/>
          </w:tcPr>
          <w:p w:rsidR="002B0C76" w:rsidRPr="00FE4D58" w:rsidRDefault="002B0C76" w:rsidP="00FE4D58">
            <w:pPr>
              <w:pStyle w:val="BodyText"/>
              <w:spacing w:before="60"/>
              <w:jc w:val="center"/>
              <w:rPr>
                <w:bCs w:val="0"/>
                <w:lang w:val="en-US"/>
              </w:rPr>
            </w:pPr>
          </w:p>
        </w:tc>
        <w:tc>
          <w:tcPr>
            <w:tcW w:w="5386" w:type="dxa"/>
          </w:tcPr>
          <w:p w:rsidR="002B0C76" w:rsidRDefault="002B0C76" w:rsidP="002B0C76">
            <w:pPr>
              <w:pStyle w:val="BodyText"/>
              <w:spacing w:before="60"/>
              <w:rPr>
                <w:rFonts w:eastAsia="MS Mincho" w:cs="Arial"/>
              </w:rPr>
            </w:pPr>
            <w:r>
              <w:rPr>
                <w:rFonts w:eastAsia="MS Mincho" w:cs="Arial"/>
              </w:rPr>
              <w:t>Add the following simple types</w:t>
            </w:r>
          </w:p>
          <w:p w:rsidR="002B0C76" w:rsidRDefault="002B0C76" w:rsidP="00195F60">
            <w:pPr>
              <w:pStyle w:val="BodyText"/>
              <w:numPr>
                <w:ilvl w:val="0"/>
                <w:numId w:val="24"/>
              </w:numPr>
              <w:spacing w:before="60"/>
              <w:rPr>
                <w:rFonts w:eastAsia="Arial Unicode MS"/>
              </w:rPr>
            </w:pPr>
            <w:r>
              <w:rPr>
                <w:rFonts w:eastAsia="Arial Unicode MS"/>
              </w:rPr>
              <w:t>LifeSupportEquipmentType as enumerated list</w:t>
            </w:r>
          </w:p>
          <w:p w:rsidR="002B0C76" w:rsidRPr="0085728C" w:rsidRDefault="002B0C76" w:rsidP="002B0C76">
            <w:pPr>
              <w:rPr>
                <w:lang w:eastAsia="en-AU"/>
              </w:rPr>
            </w:pPr>
          </w:p>
        </w:tc>
        <w:tc>
          <w:tcPr>
            <w:tcW w:w="2854" w:type="dxa"/>
          </w:tcPr>
          <w:p w:rsidR="002B0C76" w:rsidRPr="00FE4D58" w:rsidRDefault="002B0C76" w:rsidP="00FE4D58">
            <w:pPr>
              <w:pStyle w:val="BodyText"/>
              <w:spacing w:before="60"/>
              <w:rPr>
                <w:bCs w:val="0"/>
                <w:lang w:eastAsia="en-AU"/>
              </w:rPr>
            </w:pPr>
            <w:r w:rsidRPr="00FE4D58">
              <w:rPr>
                <w:rFonts w:eastAsia="MS Mincho" w:cs="Arial"/>
                <w:bCs w:val="0"/>
              </w:rPr>
              <w:t>ElectricityEnumerations.xsd</w:t>
            </w:r>
          </w:p>
        </w:tc>
      </w:tr>
      <w:tr w:rsidR="002B0C76" w:rsidRPr="006340B5" w:rsidTr="002B0C76">
        <w:tc>
          <w:tcPr>
            <w:tcW w:w="817" w:type="dxa"/>
            <w:noWrap/>
          </w:tcPr>
          <w:p w:rsidR="002B0C76" w:rsidRPr="00FE4D58" w:rsidRDefault="002B0C76" w:rsidP="00FE4D58">
            <w:pPr>
              <w:pStyle w:val="BodyText"/>
              <w:spacing w:before="60"/>
              <w:jc w:val="center"/>
              <w:rPr>
                <w:rFonts w:eastAsia="Arial Unicode MS"/>
                <w:bCs w:val="0"/>
              </w:rPr>
            </w:pPr>
            <w:r w:rsidRPr="00FE4D58">
              <w:rPr>
                <w:rFonts w:eastAsia="Arial Unicode MS" w:cs="Arial"/>
                <w:bCs w:val="0"/>
              </w:rPr>
              <w:t>6</w:t>
            </w:r>
          </w:p>
        </w:tc>
        <w:tc>
          <w:tcPr>
            <w:tcW w:w="851" w:type="dxa"/>
          </w:tcPr>
          <w:p w:rsidR="002B0C76" w:rsidRPr="00FE4D58" w:rsidRDefault="002B0C76" w:rsidP="00FE4D58">
            <w:pPr>
              <w:pStyle w:val="BodyText"/>
              <w:spacing w:before="60"/>
              <w:jc w:val="center"/>
              <w:rPr>
                <w:bCs w:val="0"/>
                <w:lang w:val="en-US"/>
              </w:rPr>
            </w:pPr>
            <w:r w:rsidRPr="00FE4D58">
              <w:rPr>
                <w:rFonts w:cs="Arial"/>
                <w:bCs w:val="0"/>
                <w:lang w:val="en-US"/>
              </w:rPr>
              <w:t>1,2</w:t>
            </w:r>
          </w:p>
        </w:tc>
        <w:tc>
          <w:tcPr>
            <w:tcW w:w="5386" w:type="dxa"/>
          </w:tcPr>
          <w:p w:rsidR="002B0C76" w:rsidRPr="0085728C" w:rsidRDefault="002B0C76" w:rsidP="002B0C76">
            <w:pPr>
              <w:rPr>
                <w:lang w:eastAsia="en-AU"/>
              </w:rPr>
            </w:pPr>
            <w:r>
              <w:rPr>
                <w:rFonts w:eastAsia="MS Mincho" w:cs="Arial"/>
              </w:rPr>
              <w:t xml:space="preserve">Added enum entry </w:t>
            </w:r>
            <w:r w:rsidRPr="00FE0D1F">
              <w:rPr>
                <w:rFonts w:eastAsia="MS Mincho" w:cs="Arial"/>
              </w:rPr>
              <w:t>"Voltage Control"</w:t>
            </w:r>
            <w:r>
              <w:rPr>
                <w:rFonts w:eastAsia="MS Mincho" w:cs="Arial"/>
              </w:rPr>
              <w:t xml:space="preserve"> to simple type </w:t>
            </w:r>
            <w:r w:rsidRPr="00FE0D1F">
              <w:rPr>
                <w:rFonts w:eastAsia="MS Mincho" w:cs="Arial"/>
              </w:rPr>
              <w:t>EnumReasonType</w:t>
            </w:r>
            <w:r>
              <w:rPr>
                <w:rFonts w:eastAsia="MS Mincho" w:cs="Arial"/>
              </w:rPr>
              <w:t xml:space="preserve"> and added enum entry “Other” to simple type </w:t>
            </w:r>
            <w:r w:rsidRPr="00FE0D1F">
              <w:rPr>
                <w:rFonts w:eastAsia="MS Mincho" w:cs="Arial"/>
              </w:rPr>
              <w:t>EnumScopeOfWorkType</w:t>
            </w:r>
          </w:p>
        </w:tc>
        <w:tc>
          <w:tcPr>
            <w:tcW w:w="2854" w:type="dxa"/>
          </w:tcPr>
          <w:p w:rsidR="002B0C76" w:rsidRPr="00FE4D58" w:rsidRDefault="002B0C76" w:rsidP="00FE4D58">
            <w:pPr>
              <w:pStyle w:val="BodyText"/>
              <w:spacing w:before="60"/>
              <w:rPr>
                <w:bCs w:val="0"/>
                <w:lang w:eastAsia="en-AU"/>
              </w:rPr>
            </w:pPr>
            <w:r w:rsidRPr="00FE4D58">
              <w:rPr>
                <w:rFonts w:eastAsia="MS Mincho" w:cs="Arial"/>
                <w:bCs w:val="0"/>
              </w:rPr>
              <w:t>NOSCommon_r38.xsd</w:t>
            </w:r>
          </w:p>
        </w:tc>
      </w:tr>
      <w:tr w:rsidR="002B0C76" w:rsidRPr="006340B5" w:rsidTr="002B0C76">
        <w:tc>
          <w:tcPr>
            <w:tcW w:w="817" w:type="dxa"/>
            <w:noWrap/>
          </w:tcPr>
          <w:p w:rsidR="002B0C76" w:rsidRPr="00FE4D58" w:rsidRDefault="002B0C76" w:rsidP="00FE4D58">
            <w:pPr>
              <w:pStyle w:val="BodyText"/>
              <w:spacing w:before="60"/>
              <w:jc w:val="center"/>
              <w:rPr>
                <w:rFonts w:eastAsia="Arial Unicode MS"/>
                <w:bCs w:val="0"/>
              </w:rPr>
            </w:pPr>
            <w:r w:rsidRPr="00FE4D58">
              <w:rPr>
                <w:rFonts w:eastAsia="Arial Unicode MS" w:cs="Arial"/>
                <w:bCs w:val="0"/>
              </w:rPr>
              <w:lastRenderedPageBreak/>
              <w:t>7</w:t>
            </w:r>
          </w:p>
        </w:tc>
        <w:tc>
          <w:tcPr>
            <w:tcW w:w="851" w:type="dxa"/>
          </w:tcPr>
          <w:p w:rsidR="002B0C76" w:rsidRPr="00FE4D58" w:rsidRDefault="002B0C76" w:rsidP="00FE4D58">
            <w:pPr>
              <w:pStyle w:val="BodyText"/>
              <w:spacing w:before="60"/>
              <w:jc w:val="center"/>
              <w:rPr>
                <w:bCs w:val="0"/>
                <w:lang w:val="en-US"/>
              </w:rPr>
            </w:pPr>
            <w:r w:rsidRPr="00FE4D58">
              <w:rPr>
                <w:rFonts w:cs="Arial"/>
                <w:bCs w:val="0"/>
                <w:lang w:val="en-US"/>
              </w:rPr>
              <w:t>3,4</w:t>
            </w:r>
          </w:p>
        </w:tc>
        <w:tc>
          <w:tcPr>
            <w:tcW w:w="5386" w:type="dxa"/>
          </w:tcPr>
          <w:p w:rsidR="002B0C76" w:rsidRPr="0085728C" w:rsidRDefault="002B0C76" w:rsidP="002B0C76">
            <w:pPr>
              <w:rPr>
                <w:lang w:eastAsia="en-AU"/>
              </w:rPr>
            </w:pPr>
            <w:r>
              <w:rPr>
                <w:rFonts w:eastAsia="MS Mincho" w:cs="Arial"/>
              </w:rPr>
              <w:t xml:space="preserve">Added elements </w:t>
            </w:r>
            <w:r w:rsidRPr="00871BB3">
              <w:t>UnplannedOutage</w:t>
            </w:r>
            <w:r>
              <w:t xml:space="preserve"> and </w:t>
            </w:r>
            <w:r w:rsidRPr="00871BB3">
              <w:t>ProjectWork</w:t>
            </w:r>
            <w:r>
              <w:t xml:space="preserve"> to complex type BookingType</w:t>
            </w:r>
          </w:p>
        </w:tc>
        <w:tc>
          <w:tcPr>
            <w:tcW w:w="2854" w:type="dxa"/>
          </w:tcPr>
          <w:p w:rsidR="002B0C76" w:rsidRPr="00FE4D58" w:rsidRDefault="002B0C76" w:rsidP="00FE4D58">
            <w:pPr>
              <w:pStyle w:val="BodyText"/>
              <w:spacing w:before="60"/>
              <w:rPr>
                <w:bCs w:val="0"/>
                <w:lang w:eastAsia="en-AU"/>
              </w:rPr>
            </w:pPr>
            <w:r w:rsidRPr="00FE4D58">
              <w:rPr>
                <w:rFonts w:eastAsia="MS Mincho" w:cs="Arial"/>
                <w:bCs w:val="0"/>
              </w:rPr>
              <w:t>NOSBooking_r38.xsd</w:t>
            </w:r>
          </w:p>
        </w:tc>
      </w:tr>
      <w:tr w:rsidR="002B0C76" w:rsidRPr="006340B5" w:rsidTr="002B0C76">
        <w:tc>
          <w:tcPr>
            <w:tcW w:w="817" w:type="dxa"/>
            <w:noWrap/>
          </w:tcPr>
          <w:p w:rsidR="002B0C76" w:rsidRPr="00FE4D58" w:rsidRDefault="002B0C76" w:rsidP="00FE4D58">
            <w:pPr>
              <w:pStyle w:val="BodyText"/>
              <w:spacing w:before="60"/>
              <w:jc w:val="center"/>
              <w:rPr>
                <w:rFonts w:eastAsia="Arial Unicode MS"/>
                <w:bCs w:val="0"/>
              </w:rPr>
            </w:pPr>
            <w:r w:rsidRPr="00FE4D58">
              <w:rPr>
                <w:rFonts w:eastAsia="Arial Unicode MS" w:cs="Arial"/>
                <w:bCs w:val="0"/>
              </w:rPr>
              <w:t>8</w:t>
            </w:r>
          </w:p>
        </w:tc>
        <w:tc>
          <w:tcPr>
            <w:tcW w:w="851" w:type="dxa"/>
          </w:tcPr>
          <w:p w:rsidR="002B0C76" w:rsidRPr="00FE4D58" w:rsidRDefault="002B0C76" w:rsidP="00FE4D58">
            <w:pPr>
              <w:pStyle w:val="BodyText"/>
              <w:spacing w:before="60"/>
              <w:jc w:val="center"/>
              <w:rPr>
                <w:bCs w:val="0"/>
                <w:lang w:val="en-US"/>
              </w:rPr>
            </w:pPr>
            <w:r w:rsidRPr="00FE4D58">
              <w:rPr>
                <w:rFonts w:cs="Arial"/>
                <w:bCs w:val="0"/>
                <w:lang w:val="en-US"/>
              </w:rPr>
              <w:t>1,2,3,4</w:t>
            </w:r>
          </w:p>
        </w:tc>
        <w:tc>
          <w:tcPr>
            <w:tcW w:w="5386" w:type="dxa"/>
          </w:tcPr>
          <w:p w:rsidR="002B0C76" w:rsidRPr="00A55BE6" w:rsidRDefault="002B0C76" w:rsidP="002B0C76">
            <w:pPr>
              <w:pStyle w:val="BodyText"/>
              <w:spacing w:before="60"/>
              <w:rPr>
                <w:rFonts w:eastAsia="MS Mincho" w:cs="Arial"/>
              </w:rPr>
            </w:pPr>
            <w:r w:rsidRPr="00A55BE6">
              <w:rPr>
                <w:rFonts w:eastAsia="MS Mincho" w:cs="Arial"/>
              </w:rPr>
              <w:t>Changed version type to r38 for version type NOSBookingSubmission</w:t>
            </w:r>
          </w:p>
          <w:p w:rsidR="002B0C76" w:rsidRPr="0085728C" w:rsidRDefault="002B0C76" w:rsidP="002B0C76">
            <w:pPr>
              <w:rPr>
                <w:lang w:eastAsia="en-AU"/>
              </w:rPr>
            </w:pPr>
            <w:r w:rsidRPr="00A55BE6">
              <w:rPr>
                <w:rFonts w:eastAsia="MS Mincho" w:cs="Arial"/>
              </w:rPr>
              <w:t>NOSInfoResponse</w:t>
            </w:r>
          </w:p>
        </w:tc>
        <w:tc>
          <w:tcPr>
            <w:tcW w:w="2854" w:type="dxa"/>
          </w:tcPr>
          <w:p w:rsidR="002B0C76" w:rsidRDefault="002B0C76" w:rsidP="002B0C76">
            <w:pPr>
              <w:pStyle w:val="BodyText"/>
              <w:spacing w:before="60"/>
              <w:rPr>
                <w:rFonts w:eastAsia="MS Mincho" w:cs="Arial"/>
              </w:rPr>
            </w:pPr>
            <w:r w:rsidRPr="00FE0D1F">
              <w:rPr>
                <w:rFonts w:eastAsia="MS Mincho" w:cs="Arial"/>
              </w:rPr>
              <w:t>NOSBooking_r38.xsd</w:t>
            </w:r>
          </w:p>
          <w:p w:rsidR="002B0C76" w:rsidRPr="00FE4D58" w:rsidRDefault="002B0C76" w:rsidP="00FE4D58">
            <w:pPr>
              <w:pStyle w:val="BodyText"/>
              <w:spacing w:before="60"/>
              <w:rPr>
                <w:bCs w:val="0"/>
                <w:lang w:eastAsia="en-AU"/>
              </w:rPr>
            </w:pPr>
            <w:r w:rsidRPr="00FE4D58">
              <w:rPr>
                <w:rFonts w:eastAsia="MS Mincho" w:cs="Arial"/>
                <w:bCs w:val="0"/>
              </w:rPr>
              <w:t>NOSAssessment_r38.xsd</w:t>
            </w:r>
          </w:p>
        </w:tc>
      </w:tr>
    </w:tbl>
    <w:p w:rsidR="002B0C76" w:rsidRDefault="002B0C76" w:rsidP="00463B49">
      <w:pPr>
        <w:pStyle w:val="CaptionTable"/>
      </w:pPr>
      <w:bookmarkStart w:id="19" w:name="_Toc83520601"/>
      <w:bookmarkStart w:id="20" w:name="_Toc527125126"/>
      <w:r w:rsidRPr="00115A0B">
        <w:t xml:space="preserve">Table </w:t>
      </w:r>
      <w:r>
        <w:fldChar w:fldCharType="begin"/>
      </w:r>
      <w:r>
        <w:instrText xml:space="preserve"> STYLEREF 1 \s </w:instrText>
      </w:r>
      <w:r>
        <w:fldChar w:fldCharType="separate"/>
      </w:r>
      <w:r>
        <w:rPr>
          <w:noProof/>
        </w:rPr>
        <w:t>2</w:t>
      </w:r>
      <w:r>
        <w:rPr>
          <w:noProof/>
        </w:rPr>
        <w:fldChar w:fldCharType="end"/>
      </w:r>
      <w:r w:rsidRPr="00115A0B">
        <w:noBreakHyphen/>
      </w:r>
      <w:r>
        <w:fldChar w:fldCharType="begin"/>
      </w:r>
      <w:r>
        <w:instrText xml:space="preserve"> SEQ Table \* ARABIC \s 1 </w:instrText>
      </w:r>
      <w:r>
        <w:fldChar w:fldCharType="separate"/>
      </w:r>
      <w:r>
        <w:rPr>
          <w:noProof/>
        </w:rPr>
        <w:t>1</w:t>
      </w:r>
      <w:r>
        <w:rPr>
          <w:noProof/>
        </w:rPr>
        <w:fldChar w:fldCharType="end"/>
      </w:r>
      <w:r w:rsidRPr="00115A0B">
        <w:t xml:space="preserve"> Change Log</w:t>
      </w:r>
      <w:bookmarkEnd w:id="19"/>
      <w:bookmarkEnd w:id="20"/>
    </w:p>
    <w:p w:rsidR="002B0C76" w:rsidRDefault="002B0C76" w:rsidP="002B0C76">
      <w:pPr>
        <w:pStyle w:val="BodyText"/>
        <w:rPr>
          <w:rFonts w:eastAsia="Arial Unicode MS"/>
        </w:rPr>
      </w:pPr>
    </w:p>
    <w:p w:rsidR="002B0C76" w:rsidRPr="00463B49" w:rsidRDefault="002B0C76" w:rsidP="00463B49">
      <w:pPr>
        <w:pStyle w:val="Heading3"/>
      </w:pPr>
      <w:bookmarkStart w:id="21" w:name="_Toc148936183"/>
      <w:bookmarkStart w:id="22" w:name="_Toc320098579"/>
      <w:bookmarkStart w:id="23" w:name="_Toc480801051"/>
      <w:bookmarkStart w:id="24" w:name="_Toc100486008"/>
      <w:r w:rsidRPr="00463B49">
        <w:t>Schema change description</w:t>
      </w:r>
      <w:bookmarkEnd w:id="21"/>
      <w:bookmarkEnd w:id="22"/>
      <w:bookmarkEnd w:id="23"/>
    </w:p>
    <w:bookmarkEnd w:id="24"/>
    <w:p w:rsidR="002B0C76" w:rsidRPr="00FE4D58" w:rsidRDefault="002B0C76" w:rsidP="00FE4D58">
      <w:pPr>
        <w:pStyle w:val="Heading4"/>
      </w:pPr>
      <w:r w:rsidRPr="00FE4D58">
        <w:t>aseXML_r38.xsd</w:t>
      </w:r>
    </w:p>
    <w:p w:rsidR="002B0C76" w:rsidRDefault="002B0C76" w:rsidP="00195F60">
      <w:pPr>
        <w:pStyle w:val="BodyText"/>
        <w:numPr>
          <w:ilvl w:val="0"/>
          <w:numId w:val="19"/>
        </w:numPr>
        <w:spacing w:before="120" w:after="120"/>
      </w:pPr>
      <w:r>
        <w:t>Updated schema namespace to ‘urn:aseXML:r38’.</w:t>
      </w:r>
    </w:p>
    <w:p w:rsidR="002B0C76" w:rsidRDefault="002B0C76" w:rsidP="00195F60">
      <w:pPr>
        <w:pStyle w:val="BodyText"/>
        <w:numPr>
          <w:ilvl w:val="0"/>
          <w:numId w:val="19"/>
        </w:numPr>
        <w:spacing w:before="120" w:after="120"/>
      </w:pPr>
      <w:r>
        <w:t>Updated Transactions schema to Transactions_r38.xsd</w:t>
      </w:r>
    </w:p>
    <w:p w:rsidR="002B0C76" w:rsidRDefault="002B0C76" w:rsidP="00195F60">
      <w:pPr>
        <w:pStyle w:val="BodyText"/>
        <w:numPr>
          <w:ilvl w:val="0"/>
          <w:numId w:val="19"/>
        </w:numPr>
        <w:spacing w:before="120" w:after="120"/>
      </w:pPr>
      <w:r>
        <w:t>Updated CustomerDetails schema to CustomerDetails_r38.xsd</w:t>
      </w:r>
    </w:p>
    <w:p w:rsidR="002B0C76" w:rsidRDefault="002B0C76" w:rsidP="00195F60">
      <w:pPr>
        <w:pStyle w:val="BodyText"/>
        <w:numPr>
          <w:ilvl w:val="0"/>
          <w:numId w:val="19"/>
        </w:numPr>
        <w:spacing w:before="120" w:after="120"/>
      </w:pPr>
      <w:r>
        <w:t xml:space="preserve">Updated Events schema to Events_r38.xsd </w:t>
      </w:r>
    </w:p>
    <w:p w:rsidR="002B0C76" w:rsidRPr="00FE4D58" w:rsidRDefault="002B0C76" w:rsidP="00FE4D58">
      <w:pPr>
        <w:pStyle w:val="Heading4"/>
      </w:pPr>
      <w:r w:rsidRPr="00FE4D58">
        <w:t>Transactions_r38.xsd</w:t>
      </w:r>
    </w:p>
    <w:p w:rsidR="002B0C76" w:rsidRPr="0027709F" w:rsidRDefault="002B0C76" w:rsidP="00195F60">
      <w:pPr>
        <w:pStyle w:val="BodyText"/>
        <w:numPr>
          <w:ilvl w:val="0"/>
          <w:numId w:val="18"/>
        </w:numPr>
        <w:spacing w:before="120" w:after="120"/>
      </w:pPr>
      <w:r>
        <w:t>Modify Transaction complex type:</w:t>
      </w:r>
    </w:p>
    <w:p w:rsidR="002B0C76" w:rsidRDefault="002B0C76" w:rsidP="00195F60">
      <w:pPr>
        <w:pStyle w:val="BodyText"/>
        <w:numPr>
          <w:ilvl w:val="0"/>
          <w:numId w:val="20"/>
        </w:numPr>
        <w:spacing w:before="120" w:after="120"/>
      </w:pPr>
      <w:r>
        <w:t xml:space="preserve">Add LifeSupportRequest element </w:t>
      </w:r>
    </w:p>
    <w:p w:rsidR="002B0C76" w:rsidRDefault="002B0C76" w:rsidP="00195F60">
      <w:pPr>
        <w:pStyle w:val="BodyText"/>
        <w:numPr>
          <w:ilvl w:val="0"/>
          <w:numId w:val="20"/>
        </w:numPr>
        <w:spacing w:before="120" w:after="120"/>
      </w:pPr>
      <w:r>
        <w:t xml:space="preserve">Add LifeSupportNotification element </w:t>
      </w:r>
    </w:p>
    <w:p w:rsidR="002B0C76" w:rsidRPr="00FE4D58" w:rsidRDefault="002B0C76" w:rsidP="00FE4D58">
      <w:pPr>
        <w:pStyle w:val="Heading4"/>
      </w:pPr>
      <w:r w:rsidRPr="00FE4D58">
        <w:t>Events_r38.xsd</w:t>
      </w:r>
    </w:p>
    <w:p w:rsidR="002B0C76" w:rsidRPr="00A02025" w:rsidRDefault="002B0C76" w:rsidP="00195F60">
      <w:pPr>
        <w:numPr>
          <w:ilvl w:val="0"/>
          <w:numId w:val="18"/>
        </w:numPr>
        <w:autoSpaceDE w:val="0"/>
        <w:autoSpaceDN w:val="0"/>
        <w:adjustRightInd w:val="0"/>
        <w:rPr>
          <w:rFonts w:cs="Arial"/>
          <w:color w:val="000000"/>
          <w:lang w:eastAsia="en-AU"/>
        </w:rPr>
      </w:pPr>
      <w:r w:rsidRPr="00A02025">
        <w:rPr>
          <w:rFonts w:cs="Arial"/>
          <w:color w:val="000000"/>
          <w:lang w:eastAsia="en-AU"/>
        </w:rPr>
        <w:t>Add r36 release identifier</w:t>
      </w:r>
    </w:p>
    <w:p w:rsidR="002B0C76" w:rsidRPr="00A02025" w:rsidRDefault="002B0C76" w:rsidP="00674863">
      <w:pPr>
        <w:pStyle w:val="BodyTextFirstIndent"/>
      </w:pPr>
      <w:r w:rsidRPr="00A02025">
        <w:tab/>
        <w:t>&lt;xsd:simpleType name="</w:t>
      </w:r>
      <w:r w:rsidRPr="00A02025">
        <w:rPr>
          <w:color w:val="FF0000"/>
        </w:rPr>
        <w:t>r3</w:t>
      </w:r>
      <w:r>
        <w:rPr>
          <w:color w:val="FF0000"/>
        </w:rPr>
        <w:t>8</w:t>
      </w:r>
      <w:r w:rsidRPr="00A02025">
        <w:t>"&gt;</w:t>
      </w:r>
    </w:p>
    <w:p w:rsidR="002B0C76" w:rsidRPr="00A02025" w:rsidRDefault="002B0C76" w:rsidP="00674863">
      <w:pPr>
        <w:pStyle w:val="BodyTextFirstIndent"/>
      </w:pPr>
      <w:r w:rsidRPr="00A02025">
        <w:tab/>
      </w:r>
      <w:r w:rsidRPr="00A02025">
        <w:tab/>
        <w:t>&lt;xsd:annotation&gt;</w:t>
      </w:r>
    </w:p>
    <w:p w:rsidR="002B0C76" w:rsidRPr="00A02025" w:rsidRDefault="002B0C76" w:rsidP="00674863">
      <w:pPr>
        <w:pStyle w:val="BodyTextFirstIndent"/>
      </w:pPr>
      <w:r w:rsidRPr="00A02025">
        <w:tab/>
      </w:r>
      <w:r w:rsidRPr="00A02025">
        <w:tab/>
      </w:r>
      <w:r w:rsidRPr="00A02025">
        <w:tab/>
        <w:t>&lt;xsd:documentation&gt;Purpose - Release r36 identifier.&lt;/xsd:documentation&gt;</w:t>
      </w:r>
    </w:p>
    <w:p w:rsidR="002B0C76" w:rsidRPr="00A02025" w:rsidRDefault="002B0C76" w:rsidP="00674863">
      <w:pPr>
        <w:pStyle w:val="BodyTextFirstIndent"/>
      </w:pPr>
      <w:r w:rsidRPr="00A02025">
        <w:tab/>
      </w:r>
      <w:r w:rsidRPr="00A02025">
        <w:tab/>
        <w:t>&lt;/xsd:annotation&gt;</w:t>
      </w:r>
    </w:p>
    <w:p w:rsidR="002B0C76" w:rsidRPr="00A02025" w:rsidRDefault="002B0C76" w:rsidP="00674863">
      <w:pPr>
        <w:pStyle w:val="BodyTextFirstIndent"/>
      </w:pPr>
      <w:r w:rsidRPr="00A02025">
        <w:tab/>
      </w:r>
      <w:r w:rsidRPr="00A02025">
        <w:tab/>
        <w:t>&lt;xsd:restriction base="ReleaseIdentifier"&gt;</w:t>
      </w:r>
    </w:p>
    <w:p w:rsidR="002B0C76" w:rsidRPr="00A02025" w:rsidRDefault="002B0C76" w:rsidP="00674863">
      <w:pPr>
        <w:pStyle w:val="BodyTextFirstIndent"/>
      </w:pPr>
      <w:r w:rsidRPr="00A02025">
        <w:tab/>
      </w:r>
      <w:r w:rsidRPr="00A02025">
        <w:tab/>
      </w:r>
      <w:r w:rsidRPr="00A02025">
        <w:tab/>
        <w:t>&lt;xsd:enumeration value="</w:t>
      </w:r>
      <w:r w:rsidRPr="00A02025">
        <w:rPr>
          <w:color w:val="FF0000"/>
        </w:rPr>
        <w:t>r3</w:t>
      </w:r>
      <w:r>
        <w:rPr>
          <w:color w:val="FF0000"/>
        </w:rPr>
        <w:t>8</w:t>
      </w:r>
      <w:r w:rsidRPr="00A02025">
        <w:t>"/&gt;</w:t>
      </w:r>
    </w:p>
    <w:p w:rsidR="002B0C76" w:rsidRPr="00A02025" w:rsidRDefault="002B0C76" w:rsidP="00674863">
      <w:pPr>
        <w:pStyle w:val="BodyTextFirstIndent"/>
      </w:pPr>
      <w:r w:rsidRPr="00A02025">
        <w:tab/>
      </w:r>
      <w:r w:rsidRPr="00A02025">
        <w:tab/>
        <w:t>&lt;/xsd:restriction&gt;</w:t>
      </w:r>
    </w:p>
    <w:p w:rsidR="002B0C76" w:rsidRPr="00A02025" w:rsidRDefault="002B0C76" w:rsidP="00674863">
      <w:pPr>
        <w:pStyle w:val="BodyTextFirstIndent"/>
      </w:pPr>
      <w:r w:rsidRPr="00A02025">
        <w:tab/>
        <w:t>&lt;/xsd:simpleType&gt;</w:t>
      </w:r>
      <w:r w:rsidRPr="00A02025">
        <w:tab/>
      </w:r>
    </w:p>
    <w:p w:rsidR="002B0C76" w:rsidRDefault="002B0C76" w:rsidP="002B0C76">
      <w:pPr>
        <w:pStyle w:val="BodyText"/>
      </w:pPr>
    </w:p>
    <w:p w:rsidR="002B0C76" w:rsidRPr="00FE4D58" w:rsidRDefault="002B0C76" w:rsidP="00FE4D58">
      <w:pPr>
        <w:pStyle w:val="Heading4"/>
      </w:pPr>
      <w:r w:rsidRPr="00FE4D58">
        <w:t>CustomerDetails_r38.xsd</w:t>
      </w:r>
    </w:p>
    <w:p w:rsidR="002B0C76" w:rsidRDefault="002B0C76" w:rsidP="00195F60">
      <w:pPr>
        <w:pStyle w:val="BodyText"/>
        <w:numPr>
          <w:ilvl w:val="0"/>
          <w:numId w:val="24"/>
        </w:numPr>
        <w:spacing w:before="60"/>
        <w:rPr>
          <w:rFonts w:eastAsia="Arial Unicode MS"/>
        </w:rPr>
      </w:pPr>
      <w:r w:rsidRPr="0067304C">
        <w:rPr>
          <w:rFonts w:eastAsia="Arial Unicode MS"/>
        </w:rPr>
        <w:t xml:space="preserve">Add simple type </w:t>
      </w:r>
      <w:r>
        <w:rPr>
          <w:rFonts w:eastAsia="Arial Unicode MS"/>
        </w:rPr>
        <w:t>LifeSupportStatus as enumerated list</w:t>
      </w:r>
    </w:p>
    <w:p w:rsidR="002B0C76" w:rsidRPr="00EF1F22" w:rsidRDefault="002B0C76" w:rsidP="00674863">
      <w:pPr>
        <w:pStyle w:val="BodyTextFirstIndent"/>
      </w:pPr>
      <w:r w:rsidRPr="00EF1F22">
        <w:tab/>
        <w:t>&lt;xsd:simpleType name="LifeSupportStatus"&gt;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r>
      <w:r w:rsidRPr="00EF1F22">
        <w:tab/>
        <w:t>&lt;xsd:documentation&gt;</w:t>
      </w:r>
    </w:p>
    <w:p w:rsidR="002B0C76" w:rsidRPr="00EF1F22" w:rsidRDefault="002B0C76" w:rsidP="00674863">
      <w:pPr>
        <w:pStyle w:val="BodyTextFirstIndent"/>
      </w:pPr>
      <w:r w:rsidRPr="00EF1F22">
        <w:tab/>
      </w:r>
      <w:r w:rsidRPr="00EF1F22">
        <w:tab/>
      </w:r>
      <w:r w:rsidRPr="00EF1F22">
        <w:tab/>
      </w:r>
      <w:r w:rsidRPr="00EF1F22">
        <w:tab/>
        <w:t>Purpose - Define the fixed Life support status used in Life Support notification</w:t>
      </w:r>
    </w:p>
    <w:p w:rsidR="002B0C76" w:rsidRPr="00EF1F22" w:rsidRDefault="002B0C76" w:rsidP="00674863">
      <w:pPr>
        <w:pStyle w:val="BodyTextFirstIndent"/>
      </w:pPr>
      <w:r w:rsidRPr="00EF1F22">
        <w:tab/>
      </w:r>
      <w:r w:rsidRPr="00EF1F22">
        <w:tab/>
      </w:r>
      <w:r w:rsidRPr="00EF1F22">
        <w:tab/>
        <w:t>&lt;/xsd:documentation&gt;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t>&lt;xsd:restriction base="xsd:string"&gt;</w:t>
      </w:r>
    </w:p>
    <w:p w:rsidR="002B0C76" w:rsidRPr="00EF1F22" w:rsidRDefault="002B0C76" w:rsidP="00674863">
      <w:pPr>
        <w:pStyle w:val="BodyTextFirstIndent"/>
      </w:pPr>
      <w:r w:rsidRPr="00EF1F22">
        <w:tab/>
      </w:r>
      <w:r w:rsidRPr="00EF1F22">
        <w:tab/>
      </w:r>
      <w:r w:rsidRPr="00EF1F22">
        <w:tab/>
        <w:t>&lt;xsd:enumeration value="Registered - No Medical Confirmation"/&gt;</w:t>
      </w:r>
    </w:p>
    <w:p w:rsidR="002B0C76" w:rsidRPr="00EF1F22" w:rsidRDefault="002B0C76" w:rsidP="00674863">
      <w:pPr>
        <w:pStyle w:val="BodyTextFirstIndent"/>
      </w:pPr>
      <w:r w:rsidRPr="00EF1F22">
        <w:tab/>
      </w:r>
      <w:r w:rsidRPr="00EF1F22">
        <w:tab/>
      </w:r>
      <w:r w:rsidRPr="00EF1F22">
        <w:tab/>
        <w:t>&lt;xsd:enumeration value="Registered - Medical Confirmation"/&gt;</w:t>
      </w:r>
    </w:p>
    <w:p w:rsidR="002B0C76" w:rsidRPr="00EF1F22" w:rsidRDefault="002B0C76" w:rsidP="00674863">
      <w:pPr>
        <w:pStyle w:val="BodyTextFirstIndent"/>
      </w:pPr>
      <w:r w:rsidRPr="00EF1F22">
        <w:tab/>
      </w:r>
      <w:r w:rsidRPr="00EF1F22">
        <w:tab/>
      </w:r>
      <w:r w:rsidRPr="00EF1F22">
        <w:tab/>
        <w:t>&lt;xsd:enumeration value="Deregistered - No Medical Confirmation"/&gt;</w:t>
      </w:r>
    </w:p>
    <w:p w:rsidR="002B0C76" w:rsidRPr="00EF1F22" w:rsidRDefault="002B0C76" w:rsidP="00674863">
      <w:pPr>
        <w:pStyle w:val="BodyTextFirstIndent"/>
      </w:pPr>
      <w:r w:rsidRPr="00EF1F22">
        <w:tab/>
      </w:r>
      <w:r w:rsidRPr="00EF1F22">
        <w:tab/>
      </w:r>
      <w:r w:rsidRPr="00EF1F22">
        <w:tab/>
        <w:t>&lt;xsd:enumeration value="Deregistered - Customer Advice"/&gt;</w:t>
      </w:r>
    </w:p>
    <w:p w:rsidR="002B0C76" w:rsidRPr="00EF1F22" w:rsidRDefault="002B0C76" w:rsidP="00674863">
      <w:pPr>
        <w:pStyle w:val="BodyTextFirstIndent"/>
      </w:pPr>
      <w:r w:rsidRPr="00EF1F22">
        <w:tab/>
      </w:r>
      <w:r w:rsidRPr="00EF1F22">
        <w:tab/>
      </w:r>
      <w:r w:rsidRPr="00EF1F22">
        <w:tab/>
        <w:t>&lt;xsd:enumeration value="Deregistered - No Customer Response"/&gt;</w:t>
      </w:r>
    </w:p>
    <w:p w:rsidR="002B0C76" w:rsidRPr="00EF1F22" w:rsidRDefault="002B0C76" w:rsidP="00674863">
      <w:pPr>
        <w:pStyle w:val="BodyTextFirstIndent"/>
      </w:pPr>
      <w:r w:rsidRPr="00EF1F22">
        <w:tab/>
      </w:r>
      <w:r w:rsidRPr="00EF1F22">
        <w:tab/>
      </w:r>
      <w:r w:rsidRPr="00EF1F22">
        <w:tab/>
        <w:t>&lt;xsd:enumeration value="None"/&gt;</w:t>
      </w:r>
    </w:p>
    <w:p w:rsidR="002B0C76" w:rsidRPr="00EF1F22" w:rsidRDefault="002B0C76" w:rsidP="00674863">
      <w:pPr>
        <w:pStyle w:val="BodyTextFirstIndent"/>
      </w:pPr>
      <w:r w:rsidRPr="00EF1F22">
        <w:lastRenderedPageBreak/>
        <w:tab/>
      </w:r>
      <w:r w:rsidRPr="00EF1F22">
        <w:tab/>
        <w:t>&lt;/xsd:restriction&gt;</w:t>
      </w:r>
    </w:p>
    <w:p w:rsidR="002B0C76" w:rsidRPr="00EF1F22" w:rsidRDefault="002B0C76" w:rsidP="00674863">
      <w:pPr>
        <w:pStyle w:val="BodyTextFirstIndent"/>
      </w:pPr>
      <w:r w:rsidRPr="00EF1F22">
        <w:tab/>
        <w:t>&lt;/xsd:simpleType&gt;</w:t>
      </w:r>
    </w:p>
    <w:p w:rsidR="002B0C76" w:rsidRDefault="002B0C76" w:rsidP="002B0C76">
      <w:pPr>
        <w:pStyle w:val="BodyText"/>
        <w:spacing w:before="60"/>
        <w:rPr>
          <w:rFonts w:eastAsia="Arial Unicode MS"/>
        </w:rPr>
      </w:pPr>
    </w:p>
    <w:p w:rsidR="002B0C76" w:rsidRDefault="002B0C76" w:rsidP="002B0C76">
      <w:pPr>
        <w:pStyle w:val="BodyText"/>
        <w:spacing w:before="60"/>
        <w:rPr>
          <w:rFonts w:eastAsia="Arial Unicode MS"/>
        </w:rPr>
      </w:pPr>
    </w:p>
    <w:p w:rsidR="002B0C76" w:rsidRDefault="002B0C76" w:rsidP="00195F60">
      <w:pPr>
        <w:pStyle w:val="BodyText"/>
        <w:numPr>
          <w:ilvl w:val="0"/>
          <w:numId w:val="24"/>
        </w:numPr>
        <w:spacing w:before="60"/>
        <w:rPr>
          <w:rFonts w:eastAsia="Arial Unicode MS"/>
        </w:rPr>
      </w:pPr>
      <w:r w:rsidRPr="0067304C">
        <w:rPr>
          <w:rFonts w:eastAsia="Arial Unicode MS"/>
        </w:rPr>
        <w:t xml:space="preserve">Add simple type </w:t>
      </w:r>
      <w:r>
        <w:rPr>
          <w:rFonts w:eastAsia="Arial Unicode MS"/>
        </w:rPr>
        <w:t>LifeSupportEquipmentType as enumerated list</w:t>
      </w:r>
    </w:p>
    <w:p w:rsidR="002B0C76" w:rsidRPr="00EF1F22" w:rsidRDefault="002B0C76" w:rsidP="00674863">
      <w:pPr>
        <w:pStyle w:val="BodyTextFirstIndent"/>
      </w:pPr>
      <w:r w:rsidRPr="00EF1F22">
        <w:tab/>
        <w:t>&lt;xsd:simpleType name="LifeSupportEq</w:t>
      </w:r>
      <w:r>
        <w:t>uipment</w:t>
      </w:r>
      <w:r w:rsidRPr="00EF1F22">
        <w:t>Type"&gt;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r>
      <w:r w:rsidRPr="00EF1F22">
        <w:tab/>
        <w:t>&lt;xsd:documentation&gt;</w:t>
      </w:r>
    </w:p>
    <w:p w:rsidR="002B0C76" w:rsidRPr="00EF1F22" w:rsidRDefault="002B0C76" w:rsidP="00674863">
      <w:pPr>
        <w:pStyle w:val="BodyTextFirstIndent"/>
      </w:pPr>
      <w:r w:rsidRPr="00EF1F22">
        <w:tab/>
      </w:r>
      <w:r w:rsidRPr="00EF1F22">
        <w:tab/>
      </w:r>
      <w:r w:rsidRPr="00EF1F22">
        <w:tab/>
      </w:r>
      <w:r w:rsidRPr="00EF1F22">
        <w:tab/>
        <w:t>Purpose - Define the fixed Life support equipment types used in Life Support notification</w:t>
      </w:r>
    </w:p>
    <w:p w:rsidR="002B0C76" w:rsidRPr="00EF1F22" w:rsidRDefault="002B0C76" w:rsidP="00674863">
      <w:pPr>
        <w:pStyle w:val="BodyTextFirstIndent"/>
      </w:pPr>
      <w:r w:rsidRPr="00EF1F22">
        <w:tab/>
      </w:r>
      <w:r w:rsidRPr="00EF1F22">
        <w:tab/>
      </w:r>
      <w:r w:rsidRPr="00EF1F22">
        <w:tab/>
        <w:t>&lt;/xsd:documentation&gt;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t>&lt;xsd:restriction base="xsd:string"&gt;</w:t>
      </w:r>
    </w:p>
    <w:p w:rsidR="002B0C76" w:rsidRPr="00EF1F22" w:rsidRDefault="002B0C76" w:rsidP="00674863">
      <w:pPr>
        <w:pStyle w:val="BodyTextFirstIndent"/>
      </w:pPr>
      <w:r w:rsidRPr="00EF1F22">
        <w:tab/>
      </w:r>
      <w:r w:rsidRPr="00EF1F22">
        <w:tab/>
      </w:r>
      <w:r w:rsidRPr="00EF1F22">
        <w:tab/>
        <w:t>&lt;xsd:enumeration value="Oxygen Concentrator"/&gt;</w:t>
      </w:r>
    </w:p>
    <w:p w:rsidR="002B0C76" w:rsidRPr="00EF1F22" w:rsidRDefault="002B0C76" w:rsidP="00674863">
      <w:pPr>
        <w:pStyle w:val="BodyTextFirstIndent"/>
      </w:pPr>
      <w:r w:rsidRPr="00EF1F22">
        <w:tab/>
      </w:r>
      <w:r w:rsidRPr="00EF1F22">
        <w:tab/>
      </w:r>
      <w:r w:rsidRPr="00EF1F22">
        <w:tab/>
        <w:t>&lt;xsd:enumeration value="Intermittent Peritoneal Dialysis Machine"/&gt;</w:t>
      </w:r>
    </w:p>
    <w:p w:rsidR="002B0C76" w:rsidRPr="00EF1F22" w:rsidRDefault="002B0C76" w:rsidP="00674863">
      <w:pPr>
        <w:pStyle w:val="BodyTextFirstIndent"/>
      </w:pPr>
      <w:r w:rsidRPr="00EF1F22">
        <w:tab/>
      </w:r>
      <w:r w:rsidRPr="00EF1F22">
        <w:tab/>
      </w:r>
      <w:r w:rsidRPr="00EF1F22">
        <w:tab/>
        <w:t>&lt;xsd:enumeration value="Kidney Dialysis Machine"/&gt;</w:t>
      </w:r>
    </w:p>
    <w:p w:rsidR="002B0C76" w:rsidRPr="00EF1F22" w:rsidRDefault="002B0C76" w:rsidP="00674863">
      <w:pPr>
        <w:pStyle w:val="BodyTextFirstIndent"/>
      </w:pPr>
      <w:r w:rsidRPr="00EF1F22">
        <w:tab/>
      </w:r>
      <w:r w:rsidRPr="00EF1F22">
        <w:tab/>
      </w:r>
      <w:r w:rsidRPr="00EF1F22">
        <w:tab/>
        <w:t>&lt;xsd:enumeration value="Chronic Positive Airways Pressure Respirator"/&gt;</w:t>
      </w:r>
    </w:p>
    <w:p w:rsidR="002B0C76" w:rsidRPr="00EF1F22" w:rsidRDefault="002B0C76" w:rsidP="00674863">
      <w:pPr>
        <w:pStyle w:val="BodyTextFirstIndent"/>
      </w:pPr>
      <w:r w:rsidRPr="00EF1F22">
        <w:tab/>
      </w:r>
      <w:r w:rsidRPr="00EF1F22">
        <w:tab/>
      </w:r>
      <w:r w:rsidRPr="00EF1F22">
        <w:tab/>
        <w:t>&lt;xsd:enumeration value="Crigler Najjar Syndrome Phototherapy Equipment"/&gt;</w:t>
      </w:r>
    </w:p>
    <w:p w:rsidR="002B0C76" w:rsidRPr="00EF1F22" w:rsidRDefault="002B0C76" w:rsidP="00674863">
      <w:pPr>
        <w:pStyle w:val="BodyTextFirstIndent"/>
      </w:pPr>
      <w:r w:rsidRPr="00EF1F22">
        <w:tab/>
      </w:r>
      <w:r w:rsidRPr="00EF1F22">
        <w:tab/>
      </w:r>
      <w:r w:rsidRPr="00EF1F22">
        <w:tab/>
        <w:t>&lt;xsd:enumeration value="Ventilator For Life Support"/&gt;</w:t>
      </w:r>
    </w:p>
    <w:p w:rsidR="002B0C76" w:rsidRPr="00EF1F22" w:rsidRDefault="002B0C76" w:rsidP="00674863">
      <w:pPr>
        <w:pStyle w:val="BodyTextFirstIndent"/>
      </w:pPr>
      <w:r w:rsidRPr="00EF1F22">
        <w:tab/>
      </w:r>
      <w:r w:rsidRPr="00EF1F22">
        <w:tab/>
      </w:r>
      <w:r w:rsidRPr="00EF1F22">
        <w:tab/>
        <w:t>&lt;xsd:enumeration value="Other"/&gt;</w:t>
      </w:r>
    </w:p>
    <w:p w:rsidR="002B0C76" w:rsidRPr="00EF1F22" w:rsidRDefault="002B0C76" w:rsidP="00674863">
      <w:pPr>
        <w:pStyle w:val="BodyTextFirstIndent"/>
      </w:pPr>
      <w:r w:rsidRPr="00EF1F22">
        <w:tab/>
      </w:r>
      <w:r w:rsidRPr="00EF1F22">
        <w:tab/>
        <w:t>&lt;/xsd:restriction&gt;</w:t>
      </w:r>
    </w:p>
    <w:p w:rsidR="002B0C76" w:rsidRDefault="002B0C76" w:rsidP="00674863">
      <w:pPr>
        <w:pStyle w:val="BodyTextFirstIndent"/>
      </w:pPr>
      <w:r w:rsidRPr="00EF1F22">
        <w:tab/>
        <w:t>&lt;/xsd:simpleType&gt;</w:t>
      </w:r>
    </w:p>
    <w:p w:rsidR="002B0C76" w:rsidRDefault="002B0C76" w:rsidP="002B0C76">
      <w:pPr>
        <w:pStyle w:val="BodyText"/>
        <w:rPr>
          <w:rFonts w:eastAsia="Arial Unicode MS"/>
        </w:rPr>
      </w:pPr>
    </w:p>
    <w:p w:rsidR="002B0C76" w:rsidRPr="00EF1F22" w:rsidRDefault="002B0C76" w:rsidP="002B0C76">
      <w:pPr>
        <w:pStyle w:val="BodyText"/>
        <w:rPr>
          <w:rFonts w:eastAsia="Arial Unicode MS"/>
        </w:rPr>
      </w:pPr>
    </w:p>
    <w:p w:rsidR="002B0C76" w:rsidRDefault="002B0C76" w:rsidP="00195F60">
      <w:pPr>
        <w:pStyle w:val="BodyText"/>
        <w:numPr>
          <w:ilvl w:val="0"/>
          <w:numId w:val="24"/>
        </w:numPr>
        <w:spacing w:before="60"/>
        <w:rPr>
          <w:rFonts w:eastAsia="Arial Unicode MS"/>
        </w:rPr>
      </w:pPr>
      <w:r w:rsidRPr="0067304C">
        <w:rPr>
          <w:rFonts w:eastAsia="Arial Unicode MS"/>
        </w:rPr>
        <w:t xml:space="preserve">Add simple type </w:t>
      </w:r>
      <w:r>
        <w:rPr>
          <w:rFonts w:eastAsia="Arial Unicode MS"/>
        </w:rPr>
        <w:t>LifeSupportRequestReason as enumerated list</w:t>
      </w:r>
    </w:p>
    <w:p w:rsidR="002B0C76" w:rsidRPr="00EF1F22" w:rsidRDefault="002B0C76" w:rsidP="00674863">
      <w:pPr>
        <w:pStyle w:val="BodyTextFirstIndent"/>
      </w:pPr>
      <w:r w:rsidRPr="00EF1F22">
        <w:tab/>
        <w:t>&lt;xsd:simpleType name="LifeSupportRequestReason"&gt;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r>
      <w:r w:rsidRPr="00EF1F22">
        <w:tab/>
        <w:t>&lt;xsd:documentation&gt;</w:t>
      </w:r>
    </w:p>
    <w:p w:rsidR="002B0C76" w:rsidRPr="00EF1F22" w:rsidRDefault="002B0C76" w:rsidP="00674863">
      <w:pPr>
        <w:pStyle w:val="BodyTextFirstIndent"/>
      </w:pPr>
      <w:r w:rsidRPr="00EF1F22">
        <w:tab/>
      </w:r>
      <w:r w:rsidRPr="00EF1F22">
        <w:tab/>
      </w:r>
      <w:r w:rsidRPr="00EF1F22">
        <w:tab/>
      </w:r>
      <w:r w:rsidRPr="00EF1F22">
        <w:tab/>
        <w:t>Purpose - Define the fixed Life support request reasons for a Life Support Request</w:t>
      </w:r>
    </w:p>
    <w:p w:rsidR="002B0C76" w:rsidRPr="00EF1F22" w:rsidRDefault="002B0C76" w:rsidP="00674863">
      <w:pPr>
        <w:pStyle w:val="BodyTextFirstIndent"/>
      </w:pPr>
      <w:r w:rsidRPr="00EF1F22">
        <w:tab/>
      </w:r>
      <w:r w:rsidRPr="00EF1F22">
        <w:tab/>
      </w:r>
      <w:r w:rsidRPr="00EF1F22">
        <w:tab/>
        <w:t>&lt;/xsd:documentation&gt;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t>&lt;xsd:restriction base="xsd:string"&gt;</w:t>
      </w:r>
      <w:r w:rsidRPr="00EF1F22">
        <w:tab/>
      </w:r>
    </w:p>
    <w:p w:rsidR="002B0C76" w:rsidRPr="00EF1F22" w:rsidRDefault="002B0C76" w:rsidP="00674863">
      <w:pPr>
        <w:pStyle w:val="BodyTextFirstIndent"/>
      </w:pPr>
      <w:r w:rsidRPr="00EF1F22">
        <w:tab/>
      </w:r>
      <w:r w:rsidRPr="00EF1F22">
        <w:tab/>
      </w:r>
      <w:r w:rsidRPr="00EF1F22">
        <w:tab/>
        <w:t>&lt;xsd:enumeration value="Confirm Life Support"/&gt;</w:t>
      </w:r>
    </w:p>
    <w:p w:rsidR="002B0C76" w:rsidRPr="00EF1F22" w:rsidRDefault="002B0C76" w:rsidP="00674863">
      <w:pPr>
        <w:pStyle w:val="BodyTextFirstIndent"/>
      </w:pPr>
      <w:r w:rsidRPr="00EF1F22">
        <w:tab/>
      </w:r>
      <w:r w:rsidRPr="00EF1F22">
        <w:tab/>
      </w:r>
      <w:r w:rsidRPr="00EF1F22">
        <w:tab/>
        <w:t>&lt;xsd:enumeration value="Data Quality Issue"/&gt;</w:t>
      </w:r>
      <w:r w:rsidRPr="00EF1F22">
        <w:tab/>
      </w:r>
      <w:r w:rsidRPr="00EF1F22">
        <w:tab/>
      </w:r>
      <w:r w:rsidRPr="00EF1F22">
        <w:tab/>
      </w:r>
    </w:p>
    <w:p w:rsidR="002B0C76" w:rsidRPr="00EF1F22" w:rsidRDefault="002B0C76" w:rsidP="00674863">
      <w:pPr>
        <w:pStyle w:val="BodyTextFirstIndent"/>
      </w:pPr>
      <w:r w:rsidRPr="00EF1F22">
        <w:tab/>
      </w:r>
      <w:r w:rsidRPr="00EF1F22">
        <w:tab/>
      </w:r>
      <w:r w:rsidRPr="00EF1F22">
        <w:tab/>
        <w:t>&lt;xsd:enumeration value="No response to rejected LSN"/&gt;</w:t>
      </w:r>
    </w:p>
    <w:p w:rsidR="002B0C76" w:rsidRPr="00EF1F22" w:rsidRDefault="002B0C76" w:rsidP="00674863">
      <w:pPr>
        <w:pStyle w:val="BodyTextFirstIndent"/>
      </w:pPr>
      <w:r w:rsidRPr="00EF1F22">
        <w:tab/>
      </w:r>
      <w:r w:rsidRPr="00EF1F22">
        <w:tab/>
      </w:r>
      <w:r w:rsidRPr="00EF1F22">
        <w:tab/>
        <w:t>&lt;xsd:enumeration value="Other"/&gt;</w:t>
      </w:r>
    </w:p>
    <w:p w:rsidR="002B0C76" w:rsidRPr="00EF1F22" w:rsidRDefault="002B0C76" w:rsidP="00674863">
      <w:pPr>
        <w:pStyle w:val="BodyTextFirstIndent"/>
      </w:pPr>
      <w:r w:rsidRPr="00EF1F22">
        <w:tab/>
      </w:r>
      <w:r w:rsidRPr="00EF1F22">
        <w:tab/>
        <w:t>&lt;/xsd:restriction&gt;</w:t>
      </w:r>
    </w:p>
    <w:p w:rsidR="002B0C76" w:rsidRDefault="002B0C76" w:rsidP="00674863">
      <w:pPr>
        <w:pStyle w:val="BodyTextFirstIndent"/>
      </w:pPr>
      <w:r w:rsidRPr="00EF1F22">
        <w:tab/>
        <w:t>&lt;/xsd:simpleType&gt;</w:t>
      </w:r>
      <w:r w:rsidRPr="0067304C">
        <w:tab/>
      </w:r>
    </w:p>
    <w:p w:rsidR="002B0C76" w:rsidRDefault="002B0C76" w:rsidP="002B0C76">
      <w:pPr>
        <w:pStyle w:val="BodyText"/>
        <w:rPr>
          <w:rFonts w:eastAsia="Arial Unicode MS"/>
        </w:rPr>
      </w:pPr>
    </w:p>
    <w:p w:rsidR="002B0C76" w:rsidRDefault="002B0C76" w:rsidP="002B0C76">
      <w:pPr>
        <w:pStyle w:val="BodyText"/>
        <w:spacing w:before="60"/>
        <w:rPr>
          <w:rFonts w:eastAsia="Arial Unicode MS"/>
        </w:rPr>
      </w:pPr>
    </w:p>
    <w:p w:rsidR="002B0C76" w:rsidRDefault="002B0C76" w:rsidP="00195F60">
      <w:pPr>
        <w:pStyle w:val="BodyText"/>
        <w:numPr>
          <w:ilvl w:val="0"/>
          <w:numId w:val="24"/>
        </w:numPr>
        <w:spacing w:before="60"/>
        <w:rPr>
          <w:rFonts w:eastAsia="Arial Unicode MS"/>
        </w:rPr>
      </w:pPr>
      <w:r w:rsidRPr="0067304C">
        <w:rPr>
          <w:rFonts w:eastAsia="Arial Unicode MS"/>
        </w:rPr>
        <w:t xml:space="preserve">Add simple type </w:t>
      </w:r>
      <w:r>
        <w:rPr>
          <w:rFonts w:eastAsia="Arial Unicode MS"/>
        </w:rPr>
        <w:t>UpdateReason as enumerated list</w:t>
      </w:r>
    </w:p>
    <w:p w:rsidR="002B0C76" w:rsidRPr="00EF1F22" w:rsidRDefault="002B0C76" w:rsidP="00674863">
      <w:pPr>
        <w:pStyle w:val="BodyTextFirstIndent"/>
      </w:pPr>
      <w:r w:rsidRPr="00EF1F22">
        <w:tab/>
        <w:t>&lt;xsd:simpleType name="UpdateReason"&gt;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r>
      <w:r w:rsidRPr="00EF1F22">
        <w:tab/>
        <w:t>&lt;xsd:documentation&gt;</w:t>
      </w:r>
    </w:p>
    <w:p w:rsidR="002B0C76" w:rsidRPr="00EF1F22" w:rsidRDefault="002B0C76" w:rsidP="00674863">
      <w:pPr>
        <w:pStyle w:val="BodyTextFirstIndent"/>
      </w:pPr>
      <w:r w:rsidRPr="00EF1F22">
        <w:tab/>
      </w:r>
      <w:r w:rsidRPr="00EF1F22">
        <w:tab/>
      </w:r>
      <w:r w:rsidRPr="00EF1F22">
        <w:tab/>
      </w:r>
      <w:r w:rsidRPr="00EF1F22">
        <w:tab/>
        <w:t>Purpose - Define the reasons for provision of details notification.</w:t>
      </w:r>
    </w:p>
    <w:p w:rsidR="002B0C76" w:rsidRPr="00EF1F22" w:rsidRDefault="002B0C76" w:rsidP="00674863">
      <w:pPr>
        <w:pStyle w:val="BodyTextFirstIndent"/>
      </w:pPr>
      <w:r w:rsidRPr="00EF1F22">
        <w:tab/>
      </w:r>
      <w:r w:rsidRPr="00EF1F22">
        <w:tab/>
      </w:r>
      <w:r w:rsidRPr="00EF1F22">
        <w:tab/>
        <w:t>&lt;/xsd:documentation&gt;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t>&lt;xsd:restriction base="xsd:string"&gt;</w:t>
      </w:r>
    </w:p>
    <w:p w:rsidR="002B0C76" w:rsidRPr="00EF1F22" w:rsidRDefault="002B0C76" w:rsidP="00674863">
      <w:pPr>
        <w:pStyle w:val="BodyTextFirstIndent"/>
      </w:pPr>
      <w:r w:rsidRPr="00EF1F22">
        <w:tab/>
      </w:r>
      <w:r w:rsidRPr="00EF1F22">
        <w:tab/>
      </w:r>
      <w:r w:rsidRPr="00EF1F22">
        <w:tab/>
        <w:t>&lt;xsd:enumeration value="Update"/&gt;</w:t>
      </w:r>
    </w:p>
    <w:p w:rsidR="002B0C76" w:rsidRPr="00EF1F22" w:rsidRDefault="002B0C76" w:rsidP="00674863">
      <w:pPr>
        <w:pStyle w:val="BodyTextFirstIndent"/>
      </w:pPr>
      <w:r w:rsidRPr="00EF1F22">
        <w:lastRenderedPageBreak/>
        <w:tab/>
      </w:r>
      <w:r w:rsidRPr="00EF1F22">
        <w:tab/>
      </w:r>
      <w:r w:rsidRPr="00EF1F22">
        <w:tab/>
        <w:t>&lt;xsd:enumeration value="Reconciliation"/&gt;</w:t>
      </w:r>
    </w:p>
    <w:p w:rsidR="002B0C76" w:rsidRPr="00EF1F22" w:rsidRDefault="002B0C76" w:rsidP="00674863">
      <w:pPr>
        <w:pStyle w:val="BodyTextFirstIndent"/>
      </w:pPr>
      <w:r w:rsidRPr="00EF1F22">
        <w:tab/>
      </w:r>
      <w:r w:rsidRPr="00EF1F22">
        <w:tab/>
        <w:t>&lt;/xsd:restriction&gt;</w:t>
      </w:r>
    </w:p>
    <w:p w:rsidR="002B0C76" w:rsidRDefault="002B0C76" w:rsidP="00674863">
      <w:pPr>
        <w:pStyle w:val="BodyTextFirstIndent"/>
      </w:pPr>
      <w:r w:rsidRPr="00EF1F22">
        <w:tab/>
        <w:t>&lt;/xsd:simpleType&gt;</w:t>
      </w:r>
    </w:p>
    <w:p w:rsidR="002B0C76" w:rsidRDefault="002B0C76" w:rsidP="002B0C76">
      <w:pPr>
        <w:pStyle w:val="BodyText"/>
        <w:rPr>
          <w:rFonts w:eastAsia="Arial Unicode MS"/>
        </w:rPr>
      </w:pPr>
    </w:p>
    <w:p w:rsidR="002B0C76" w:rsidRPr="00EF1F22" w:rsidRDefault="002B0C76" w:rsidP="002B0C76">
      <w:pPr>
        <w:pStyle w:val="BodyText"/>
        <w:rPr>
          <w:rFonts w:eastAsia="Arial Unicode MS"/>
        </w:rPr>
      </w:pPr>
    </w:p>
    <w:p w:rsidR="002B0C76" w:rsidRDefault="002B0C76" w:rsidP="00195F60">
      <w:pPr>
        <w:pStyle w:val="BodyText"/>
        <w:numPr>
          <w:ilvl w:val="0"/>
          <w:numId w:val="24"/>
        </w:numPr>
        <w:spacing w:before="60"/>
        <w:rPr>
          <w:rFonts w:eastAsia="Arial Unicode MS"/>
        </w:rPr>
      </w:pPr>
      <w:r w:rsidRPr="0067304C">
        <w:rPr>
          <w:rFonts w:eastAsia="Arial Unicode MS"/>
        </w:rPr>
        <w:t xml:space="preserve">Add simple type </w:t>
      </w:r>
      <w:r>
        <w:rPr>
          <w:rFonts w:eastAsia="Arial Unicode MS"/>
        </w:rPr>
        <w:t>ContactMethod as enumerated list</w:t>
      </w:r>
    </w:p>
    <w:p w:rsidR="002B0C76" w:rsidRPr="00EF1F22" w:rsidRDefault="002B0C76" w:rsidP="00674863">
      <w:pPr>
        <w:pStyle w:val="BodyTextFirstIndent"/>
      </w:pPr>
      <w:r w:rsidRPr="00EF1F22">
        <w:tab/>
        <w:t>&lt;xsd:simpleType name="ContactMethod"&gt;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r>
      <w:r w:rsidRPr="00EF1F22">
        <w:tab/>
        <w:t>&lt;xsd:documentation&gt;</w:t>
      </w:r>
    </w:p>
    <w:p w:rsidR="002B0C76" w:rsidRPr="00EF1F22" w:rsidRDefault="002B0C76" w:rsidP="00674863">
      <w:pPr>
        <w:pStyle w:val="BodyTextFirstIndent"/>
      </w:pPr>
      <w:r w:rsidRPr="00EF1F22">
        <w:tab/>
      </w:r>
      <w:r w:rsidRPr="00EF1F22">
        <w:tab/>
      </w:r>
      <w:r w:rsidRPr="00EF1F22">
        <w:tab/>
      </w:r>
      <w:r w:rsidRPr="00EF1F22">
        <w:tab/>
        <w:t>Purpose - Define the basic set of contact methods.</w:t>
      </w:r>
    </w:p>
    <w:p w:rsidR="002B0C76" w:rsidRPr="00EF1F22" w:rsidRDefault="002B0C76" w:rsidP="00674863">
      <w:pPr>
        <w:pStyle w:val="BodyTextFirstIndent"/>
      </w:pPr>
      <w:r w:rsidRPr="00EF1F22">
        <w:tab/>
      </w:r>
      <w:r w:rsidRPr="00EF1F22">
        <w:tab/>
      </w:r>
      <w:r w:rsidRPr="00EF1F22">
        <w:tab/>
        <w:t>&lt;/xsd:documentation&gt;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t>&lt;xsd:restriction base="xsd:string"&gt;</w:t>
      </w:r>
    </w:p>
    <w:p w:rsidR="002B0C76" w:rsidRPr="00EF1F22" w:rsidRDefault="002B0C76" w:rsidP="00674863">
      <w:pPr>
        <w:pStyle w:val="BodyTextFirstIndent"/>
      </w:pPr>
      <w:r w:rsidRPr="00EF1F22">
        <w:tab/>
      </w:r>
      <w:r w:rsidRPr="00EF1F22">
        <w:tab/>
      </w:r>
      <w:r w:rsidRPr="00EF1F22">
        <w:tab/>
        <w:t>&lt;xsd:enumeration value="Postal Address"/&gt;</w:t>
      </w:r>
    </w:p>
    <w:p w:rsidR="002B0C76" w:rsidRPr="00EF1F22" w:rsidRDefault="002B0C76" w:rsidP="00674863">
      <w:pPr>
        <w:pStyle w:val="BodyTextFirstIndent"/>
      </w:pPr>
      <w:r w:rsidRPr="00EF1F22">
        <w:tab/>
      </w:r>
      <w:r w:rsidRPr="00EF1F22">
        <w:tab/>
      </w:r>
      <w:r w:rsidRPr="00EF1F22">
        <w:tab/>
        <w:t>&lt;xsd:enumeration value="Site Address"/&gt;</w:t>
      </w:r>
    </w:p>
    <w:p w:rsidR="002B0C76" w:rsidRPr="00EF1F22" w:rsidRDefault="002B0C76" w:rsidP="00674863">
      <w:pPr>
        <w:pStyle w:val="BodyTextFirstIndent"/>
      </w:pPr>
      <w:r w:rsidRPr="00EF1F22">
        <w:tab/>
      </w:r>
      <w:r w:rsidRPr="00EF1F22">
        <w:tab/>
      </w:r>
      <w:r w:rsidRPr="00EF1F22">
        <w:tab/>
        <w:t>&lt;xsd:enumeration value="Email Address"/&gt;</w:t>
      </w:r>
    </w:p>
    <w:p w:rsidR="002B0C76" w:rsidRPr="00EF1F22" w:rsidRDefault="002B0C76" w:rsidP="00674863">
      <w:pPr>
        <w:pStyle w:val="BodyTextFirstIndent"/>
      </w:pPr>
      <w:r w:rsidRPr="00EF1F22">
        <w:tab/>
      </w:r>
      <w:r w:rsidRPr="00EF1F22">
        <w:tab/>
      </w:r>
      <w:r w:rsidRPr="00EF1F22">
        <w:tab/>
        <w:t>&lt;xsd:enumeration value="Phone"/&gt;</w:t>
      </w:r>
    </w:p>
    <w:p w:rsidR="002B0C76" w:rsidRPr="00EF1F22" w:rsidRDefault="002B0C76" w:rsidP="00674863">
      <w:pPr>
        <w:pStyle w:val="BodyTextFirstIndent"/>
      </w:pPr>
      <w:r w:rsidRPr="00EF1F22">
        <w:tab/>
      </w:r>
      <w:r w:rsidRPr="00EF1F22">
        <w:tab/>
        <w:t>&lt;/xsd:restriction&gt;</w:t>
      </w:r>
    </w:p>
    <w:p w:rsidR="002B0C76" w:rsidRPr="00EF1F22" w:rsidRDefault="002B0C76" w:rsidP="00674863">
      <w:pPr>
        <w:pStyle w:val="BodyTextFirstIndent"/>
      </w:pPr>
      <w:r w:rsidRPr="00EF1F22">
        <w:tab/>
        <w:t>&lt;/xsd:simpleType&gt;</w:t>
      </w:r>
    </w:p>
    <w:p w:rsidR="002B0C76" w:rsidRDefault="002B0C76" w:rsidP="002B0C76">
      <w:pPr>
        <w:pStyle w:val="BodyText"/>
        <w:spacing w:before="60"/>
        <w:rPr>
          <w:rFonts w:eastAsia="Arial Unicode MS"/>
        </w:rPr>
      </w:pPr>
    </w:p>
    <w:p w:rsidR="002B0C76" w:rsidRDefault="002B0C76" w:rsidP="002B0C76">
      <w:pPr>
        <w:pStyle w:val="BodyText"/>
        <w:spacing w:before="60"/>
        <w:rPr>
          <w:rFonts w:eastAsia="MS Mincho" w:cs="Arial"/>
        </w:rPr>
      </w:pPr>
    </w:p>
    <w:p w:rsidR="002B0C76" w:rsidRDefault="002B0C76" w:rsidP="002B0C76">
      <w:pPr>
        <w:pStyle w:val="BodyText"/>
        <w:spacing w:before="60"/>
        <w:rPr>
          <w:rFonts w:eastAsia="MS Mincho" w:cs="Arial"/>
        </w:rPr>
      </w:pPr>
    </w:p>
    <w:p w:rsidR="002B0C76" w:rsidRDefault="002B0C76" w:rsidP="002B0C76">
      <w:pPr>
        <w:pStyle w:val="BodyText"/>
        <w:spacing w:before="60"/>
        <w:rPr>
          <w:rFonts w:eastAsia="MS Mincho" w:cs="Arial"/>
        </w:rPr>
      </w:pPr>
      <w:r>
        <w:rPr>
          <w:rFonts w:eastAsia="MS Mincho" w:cs="Arial"/>
        </w:rPr>
        <w:t>Add the following complex types</w:t>
      </w:r>
    </w:p>
    <w:p w:rsidR="002B0C76" w:rsidRDefault="002B0C76" w:rsidP="00195F60">
      <w:pPr>
        <w:pStyle w:val="BodyText"/>
        <w:numPr>
          <w:ilvl w:val="0"/>
          <w:numId w:val="23"/>
        </w:numPr>
        <w:spacing w:before="60"/>
        <w:rPr>
          <w:rFonts w:eastAsia="Arial Unicode MS"/>
        </w:rPr>
      </w:pPr>
      <w:r>
        <w:rPr>
          <w:rFonts w:eastAsia="Arial Unicode MS"/>
        </w:rPr>
        <w:t>LifeSupportData</w:t>
      </w:r>
    </w:p>
    <w:p w:rsidR="002B0C76" w:rsidRPr="00EF1F22" w:rsidRDefault="002B0C76" w:rsidP="00674863">
      <w:pPr>
        <w:pStyle w:val="BodyTextFirstIndent"/>
      </w:pPr>
      <w:r w:rsidRPr="00EF1F22">
        <w:tab/>
        <w:t>&lt;xsd:complexType name="LifeSupportData"&gt;</w:t>
      </w:r>
    </w:p>
    <w:p w:rsidR="002B0C76" w:rsidRPr="00EF1F22" w:rsidRDefault="002B0C76" w:rsidP="00674863">
      <w:pPr>
        <w:pStyle w:val="BodyTextFirstIndent"/>
      </w:pPr>
      <w:r w:rsidRPr="00EF1F22">
        <w:tab/>
      </w:r>
      <w:r w:rsidRPr="00EF1F22">
        <w:tab/>
        <w:t>&lt;xsd:sequence&gt;</w:t>
      </w:r>
    </w:p>
    <w:p w:rsidR="002B0C76" w:rsidRPr="00EF1F22" w:rsidRDefault="002B0C76" w:rsidP="00674863">
      <w:pPr>
        <w:pStyle w:val="BodyTextFirstIndent"/>
      </w:pPr>
      <w:r w:rsidRPr="00EF1F22">
        <w:tab/>
      </w:r>
      <w:r w:rsidRPr="00EF1F22">
        <w:tab/>
      </w:r>
      <w:r w:rsidRPr="00EF1F22">
        <w:tab/>
        <w:t>&lt;xsd:element name="NMI" type="NMI"/&gt;</w:t>
      </w:r>
    </w:p>
    <w:p w:rsidR="002B0C76" w:rsidRPr="00EF1F22" w:rsidRDefault="002B0C76" w:rsidP="00674863">
      <w:pPr>
        <w:pStyle w:val="BodyTextFirstIndent"/>
      </w:pPr>
      <w:r w:rsidRPr="00EF1F22">
        <w:tab/>
      </w:r>
      <w:r w:rsidRPr="00EF1F22">
        <w:tab/>
      </w:r>
      <w:r w:rsidRPr="00EF1F22">
        <w:tab/>
        <w:t>&lt;xsd:element name="SiteAddress" type="Address" minOccurs="0"/&gt;</w:t>
      </w:r>
    </w:p>
    <w:p w:rsidR="002B0C76" w:rsidRPr="00EF1F22" w:rsidRDefault="002B0C76" w:rsidP="00674863">
      <w:pPr>
        <w:pStyle w:val="BodyTextFirstIndent"/>
      </w:pPr>
      <w:r w:rsidRPr="00EF1F22">
        <w:tab/>
      </w:r>
      <w:r w:rsidRPr="00EF1F22">
        <w:tab/>
      </w:r>
      <w:r w:rsidRPr="00EF1F22">
        <w:tab/>
        <w:t>&lt;xsd:element name="Reason" type="UpdateReason"/&gt;</w:t>
      </w:r>
      <w:r w:rsidRPr="00EF1F22">
        <w:tab/>
      </w:r>
      <w:r w:rsidRPr="00EF1F22">
        <w:tab/>
      </w:r>
      <w:r w:rsidRPr="00EF1F22">
        <w:tab/>
      </w:r>
      <w:r w:rsidRPr="00EF1F22">
        <w:tab/>
      </w:r>
    </w:p>
    <w:p w:rsidR="002B0C76" w:rsidRPr="00EF1F22" w:rsidRDefault="002B0C76" w:rsidP="00674863">
      <w:pPr>
        <w:pStyle w:val="BodyTextFirstIndent"/>
      </w:pPr>
      <w:r w:rsidRPr="00EF1F22">
        <w:tab/>
      </w:r>
      <w:r w:rsidRPr="00EF1F22">
        <w:tab/>
      </w:r>
      <w:r w:rsidRPr="00EF1F22">
        <w:tab/>
        <w:t>&lt;xsd:element name="RegistrationOwner" type="YesNo" minOccurs="0"/&gt;</w:t>
      </w:r>
      <w:r w:rsidRPr="00EF1F22">
        <w:tab/>
      </w:r>
      <w:r w:rsidRPr="00EF1F22">
        <w:tab/>
      </w:r>
    </w:p>
    <w:p w:rsidR="002B0C76" w:rsidRPr="00EF1F22" w:rsidRDefault="002B0C76" w:rsidP="00674863">
      <w:pPr>
        <w:pStyle w:val="BodyTextFirstIndent"/>
      </w:pPr>
      <w:r w:rsidRPr="00EF1F22">
        <w:tab/>
      </w:r>
      <w:r w:rsidRPr="00EF1F22">
        <w:tab/>
      </w:r>
      <w:r w:rsidRPr="00EF1F22">
        <w:tab/>
        <w:t>&lt;xsd:ele</w:t>
      </w:r>
      <w:r>
        <w:t>ment name="</w:t>
      </w:r>
      <w:r w:rsidRPr="00EF1F22">
        <w:t>Status" type="LifeSupportStatus"/&gt;</w:t>
      </w:r>
      <w:r w:rsidRPr="00EF1F22">
        <w:tab/>
      </w:r>
      <w:r w:rsidRPr="00EF1F22">
        <w:tab/>
      </w:r>
      <w:r w:rsidRPr="00EF1F22">
        <w:tab/>
      </w:r>
    </w:p>
    <w:p w:rsidR="002B0C76" w:rsidRPr="00EF1F22" w:rsidRDefault="002B0C76" w:rsidP="00674863">
      <w:pPr>
        <w:pStyle w:val="BodyTextFirstIndent"/>
      </w:pPr>
      <w:r w:rsidRPr="00EF1F22">
        <w:tab/>
      </w:r>
      <w:r w:rsidRPr="00EF1F22">
        <w:tab/>
      </w:r>
      <w:r w:rsidRPr="00EF1F22">
        <w:tab/>
        <w:t>&lt;xsd:element name="DateRequired" type="xsd:date" minOccurs="0"/&gt;</w:t>
      </w:r>
    </w:p>
    <w:p w:rsidR="002B0C76" w:rsidRPr="00EF1F22" w:rsidRDefault="002B0C76" w:rsidP="00674863">
      <w:pPr>
        <w:pStyle w:val="BodyTextFirstIndent"/>
      </w:pPr>
      <w:r>
        <w:tab/>
      </w:r>
      <w:r>
        <w:tab/>
      </w:r>
      <w:r>
        <w:tab/>
        <w:t>&lt;xsd:element name="</w:t>
      </w:r>
      <w:r w:rsidRPr="00EF1F22">
        <w:t>Equipment" type="LifeSupportEq</w:t>
      </w:r>
      <w:r>
        <w:t>uipment</w:t>
      </w:r>
      <w:r w:rsidRPr="00EF1F22">
        <w:t>Type" minOccurs="0"/&gt;</w:t>
      </w:r>
    </w:p>
    <w:p w:rsidR="002B0C76" w:rsidRPr="00EF1F22" w:rsidRDefault="002B0C76" w:rsidP="00674863">
      <w:pPr>
        <w:pStyle w:val="BodyTextFirstIndent"/>
      </w:pPr>
      <w:r w:rsidRPr="00EF1F22">
        <w:tab/>
      </w:r>
      <w:r w:rsidRPr="00EF1F22">
        <w:tab/>
      </w:r>
      <w:r w:rsidRPr="00EF1F22">
        <w:tab/>
        <w:t>&lt;xsd:element name="ManagementContactDetail" type="CustomerDetail" minOccurs="0"/&gt;</w:t>
      </w:r>
    </w:p>
    <w:p w:rsidR="002B0C76" w:rsidRPr="00EF1F22" w:rsidRDefault="002B0C76" w:rsidP="00674863">
      <w:pPr>
        <w:pStyle w:val="BodyTextFirstIndent"/>
      </w:pPr>
      <w:r w:rsidRPr="00EF1F22">
        <w:tab/>
      </w:r>
      <w:r w:rsidRPr="00EF1F22">
        <w:tab/>
      </w:r>
      <w:r w:rsidRPr="00EF1F22">
        <w:tab/>
        <w:t>&lt;xsd:element name="PreferredContactMethod" type="ContactMethod" minOccurs="0"/&gt;</w:t>
      </w:r>
    </w:p>
    <w:p w:rsidR="002B0C76" w:rsidRPr="00EF1F22" w:rsidRDefault="002B0C76" w:rsidP="00674863">
      <w:pPr>
        <w:pStyle w:val="BodyTextFirstIndent"/>
      </w:pPr>
      <w:r w:rsidRPr="00EF1F22">
        <w:tab/>
      </w:r>
      <w:r w:rsidRPr="00EF1F22">
        <w:tab/>
      </w:r>
      <w:r w:rsidRPr="00EF1F22">
        <w:tab/>
        <w:t>&lt;xsd:element name="SpecialNotes" type="SpecialComments" minOccurs="0"/&gt;</w:t>
      </w:r>
    </w:p>
    <w:p w:rsidR="002B0C76" w:rsidRPr="00EF1F22" w:rsidRDefault="002B0C76" w:rsidP="00674863">
      <w:pPr>
        <w:pStyle w:val="BodyTextFirstIndent"/>
      </w:pPr>
      <w:r w:rsidRPr="00EF1F22">
        <w:tab/>
      </w:r>
      <w:r w:rsidRPr="00EF1F22">
        <w:tab/>
      </w:r>
      <w:r w:rsidRPr="00EF1F22">
        <w:tab/>
        <w:t>&lt;xsd:element name="LastModifiedDateTime" type="xsd:dateTime"/&gt;</w:t>
      </w:r>
      <w:r w:rsidRPr="00EF1F22">
        <w:tab/>
      </w:r>
      <w:r w:rsidRPr="00EF1F22">
        <w:tab/>
      </w:r>
      <w:r w:rsidRPr="00EF1F22">
        <w:tab/>
      </w:r>
    </w:p>
    <w:p w:rsidR="002B0C76" w:rsidRPr="00EF1F22" w:rsidRDefault="002B0C76" w:rsidP="00674863">
      <w:pPr>
        <w:pStyle w:val="BodyTextFirstIndent"/>
      </w:pPr>
      <w:r w:rsidRPr="00EF1F22">
        <w:tab/>
      </w:r>
      <w:r w:rsidRPr="00EF1F22">
        <w:tab/>
        <w:t>&lt;/xsd:sequence&gt;</w:t>
      </w:r>
    </w:p>
    <w:p w:rsidR="002B0C76" w:rsidRPr="00EF1F22" w:rsidRDefault="002B0C76" w:rsidP="00674863">
      <w:pPr>
        <w:pStyle w:val="BodyTextFirstIndent"/>
      </w:pPr>
      <w:r w:rsidRPr="00EF1F22">
        <w:tab/>
        <w:t>&lt;/xsd:complexType&gt;</w:t>
      </w:r>
    </w:p>
    <w:p w:rsidR="002B0C76" w:rsidRDefault="002B0C76" w:rsidP="002B0C76">
      <w:pPr>
        <w:pStyle w:val="BodyText"/>
        <w:spacing w:before="60"/>
        <w:rPr>
          <w:rFonts w:eastAsia="Arial Unicode MS"/>
        </w:rPr>
      </w:pPr>
      <w:r w:rsidRPr="00AD5A6B">
        <w:rPr>
          <w:noProof/>
        </w:rPr>
        <w:lastRenderedPageBreak/>
        <w:drawing>
          <wp:inline distT="0" distB="0" distL="0" distR="0" wp14:anchorId="3F5AFC23" wp14:editId="20879CD7">
            <wp:extent cx="3657600" cy="3686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0" cy="3686175"/>
                    </a:xfrm>
                    <a:prstGeom prst="rect">
                      <a:avLst/>
                    </a:prstGeom>
                    <a:noFill/>
                    <a:ln>
                      <a:noFill/>
                    </a:ln>
                  </pic:spPr>
                </pic:pic>
              </a:graphicData>
            </a:graphic>
          </wp:inline>
        </w:drawing>
      </w:r>
    </w:p>
    <w:p w:rsidR="002B0C76" w:rsidRDefault="002B0C76" w:rsidP="002B0C76">
      <w:pPr>
        <w:pStyle w:val="BodyText"/>
        <w:spacing w:before="60"/>
        <w:rPr>
          <w:rFonts w:eastAsia="Arial Unicode MS"/>
        </w:rPr>
      </w:pPr>
    </w:p>
    <w:p w:rsidR="002B0C76" w:rsidRDefault="002B0C76" w:rsidP="00195F60">
      <w:pPr>
        <w:pStyle w:val="BodyText"/>
        <w:numPr>
          <w:ilvl w:val="0"/>
          <w:numId w:val="22"/>
        </w:numPr>
        <w:spacing w:before="60"/>
        <w:rPr>
          <w:rFonts w:eastAsia="MS Mincho" w:cs="Arial"/>
        </w:rPr>
      </w:pPr>
      <w:r w:rsidRPr="0067304C">
        <w:rPr>
          <w:rFonts w:eastAsia="MS Mincho" w:cs="Arial"/>
        </w:rPr>
        <w:t>Add the following complex types for new transaction</w:t>
      </w:r>
      <w:r>
        <w:rPr>
          <w:rFonts w:eastAsia="MS Mincho" w:cs="Arial"/>
        </w:rPr>
        <w:t xml:space="preserve"> LifeSupportRequest</w:t>
      </w:r>
    </w:p>
    <w:p w:rsidR="002B0C76" w:rsidRPr="00EF1F22" w:rsidRDefault="002B0C76" w:rsidP="00674863">
      <w:pPr>
        <w:pStyle w:val="BodyTextFirstIndent"/>
      </w:pPr>
      <w:r w:rsidRPr="00EF1F22">
        <w:tab/>
        <w:t>&lt;xsd:complexType name="LifeSupportRequest"&gt;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r>
      <w:r w:rsidRPr="00EF1F22">
        <w:tab/>
        <w:t>&lt;xsd:documentation&gt;NEM - B2B Electricity - Fully XML tagged; Transaction Group: CUST; Purpose: Request Life support Details- National Electricity B2B Process - Tranche 1 Build Pack</w:t>
      </w:r>
      <w:r w:rsidRPr="00EF1F22">
        <w:tab/>
        <w:t>&lt;/xsd:documentation&gt;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t>&lt;xsd:sequence&gt;</w:t>
      </w:r>
    </w:p>
    <w:p w:rsidR="002B0C76" w:rsidRPr="00EF1F22" w:rsidRDefault="002B0C76" w:rsidP="00674863">
      <w:pPr>
        <w:pStyle w:val="BodyTextFirstIndent"/>
      </w:pPr>
      <w:r w:rsidRPr="00EF1F22">
        <w:tab/>
      </w:r>
      <w:r w:rsidRPr="00EF1F22">
        <w:tab/>
      </w:r>
      <w:r w:rsidRPr="00EF1F22">
        <w:tab/>
        <w:t>&lt;xsd:element name="NMI" type="NMI"/&gt;</w:t>
      </w:r>
    </w:p>
    <w:p w:rsidR="002B0C76" w:rsidRPr="00EF1F22" w:rsidRDefault="002B0C76" w:rsidP="00674863">
      <w:pPr>
        <w:pStyle w:val="BodyTextFirstIndent"/>
      </w:pPr>
      <w:r w:rsidRPr="00EF1F22">
        <w:tab/>
      </w:r>
      <w:r w:rsidRPr="00EF1F22">
        <w:tab/>
      </w:r>
      <w:r w:rsidRPr="00EF1F22">
        <w:tab/>
        <w:t>&lt;xsd:element name="Reason" type="LifeSupportRequestReason"/&gt;</w:t>
      </w:r>
    </w:p>
    <w:p w:rsidR="002B0C76" w:rsidRPr="00EF1F22" w:rsidRDefault="002B0C76" w:rsidP="00674863">
      <w:pPr>
        <w:pStyle w:val="BodyTextFirstIndent"/>
      </w:pPr>
      <w:r w:rsidRPr="00EF1F22">
        <w:tab/>
      </w:r>
      <w:r w:rsidRPr="00EF1F22">
        <w:tab/>
      </w:r>
      <w:r w:rsidRPr="00EF1F22">
        <w:tab/>
        <w:t>&lt;xsd:element name="SpecialNotes" type="SpecialComments" minOccurs="0"/&gt;</w:t>
      </w:r>
    </w:p>
    <w:p w:rsidR="002B0C76" w:rsidRPr="00EF1F22" w:rsidRDefault="002B0C76" w:rsidP="00674863">
      <w:pPr>
        <w:pStyle w:val="BodyTextFirstIndent"/>
      </w:pPr>
      <w:r w:rsidRPr="00EF1F22">
        <w:tab/>
      </w:r>
      <w:r w:rsidRPr="00EF1F22">
        <w:tab/>
        <w:t>&lt;/xsd:sequence&gt;</w:t>
      </w:r>
    </w:p>
    <w:p w:rsidR="002B0C76" w:rsidRPr="00EF1F22" w:rsidRDefault="002B0C76" w:rsidP="00674863">
      <w:pPr>
        <w:pStyle w:val="BodyTextFirstIndent"/>
      </w:pPr>
      <w:r w:rsidRPr="00EF1F22">
        <w:tab/>
      </w:r>
      <w:r w:rsidRPr="00EF1F22">
        <w:tab/>
        <w:t>&lt;xsd:attribute name="version" type="r38" use="optional" default="r38"/&gt;</w:t>
      </w:r>
    </w:p>
    <w:p w:rsidR="002B0C76" w:rsidRPr="00EF1F22" w:rsidRDefault="002B0C76" w:rsidP="00674863">
      <w:pPr>
        <w:pStyle w:val="BodyTextFirstIndent"/>
      </w:pPr>
      <w:r w:rsidRPr="00EF1F22">
        <w:tab/>
        <w:t>&lt;/xsd:complexType&gt;</w:t>
      </w:r>
    </w:p>
    <w:p w:rsidR="002B0C76" w:rsidRDefault="002B0C76" w:rsidP="002B0C76">
      <w:pPr>
        <w:pStyle w:val="BodyText"/>
        <w:spacing w:before="60"/>
        <w:rPr>
          <w:noProof/>
        </w:rPr>
      </w:pPr>
      <w:r w:rsidRPr="001414C0">
        <w:rPr>
          <w:noProof/>
        </w:rPr>
        <w:drawing>
          <wp:inline distT="0" distB="0" distL="0" distR="0" wp14:anchorId="0D989A95" wp14:editId="326EFBA1">
            <wp:extent cx="3152775" cy="1581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52775" cy="1581150"/>
                    </a:xfrm>
                    <a:prstGeom prst="rect">
                      <a:avLst/>
                    </a:prstGeom>
                    <a:noFill/>
                    <a:ln>
                      <a:noFill/>
                    </a:ln>
                  </pic:spPr>
                </pic:pic>
              </a:graphicData>
            </a:graphic>
          </wp:inline>
        </w:drawing>
      </w:r>
    </w:p>
    <w:p w:rsidR="002B0C76" w:rsidRDefault="002B0C76" w:rsidP="002B0C76">
      <w:pPr>
        <w:pStyle w:val="BodyText"/>
        <w:spacing w:before="60"/>
        <w:rPr>
          <w:rFonts w:eastAsia="MS Mincho" w:cs="Arial"/>
        </w:rPr>
      </w:pPr>
    </w:p>
    <w:p w:rsidR="002B0C76" w:rsidRDefault="002B0C76" w:rsidP="00195F60">
      <w:pPr>
        <w:pStyle w:val="BodyText"/>
        <w:numPr>
          <w:ilvl w:val="0"/>
          <w:numId w:val="22"/>
        </w:numPr>
        <w:spacing w:before="60"/>
        <w:rPr>
          <w:rFonts w:eastAsia="Arial Unicode MS"/>
        </w:rPr>
      </w:pPr>
      <w:r w:rsidRPr="0067304C">
        <w:rPr>
          <w:rFonts w:eastAsia="MS Mincho" w:cs="Arial"/>
        </w:rPr>
        <w:t>Add the following complex types for new transaction</w:t>
      </w:r>
      <w:r>
        <w:rPr>
          <w:rFonts w:eastAsia="MS Mincho" w:cs="Arial"/>
        </w:rPr>
        <w:t xml:space="preserve"> LifeSupportNotification</w:t>
      </w:r>
    </w:p>
    <w:p w:rsidR="002B0C76" w:rsidRPr="00EF1F22" w:rsidRDefault="002B0C76" w:rsidP="00674863">
      <w:pPr>
        <w:pStyle w:val="BodyTextFirstIndent"/>
      </w:pPr>
      <w:r w:rsidRPr="00EF1F22">
        <w:tab/>
        <w:t>&lt;xsd:complexType name="LifeSupportNotification"&gt;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lastRenderedPageBreak/>
        <w:tab/>
      </w:r>
      <w:r w:rsidRPr="00EF1F22">
        <w:tab/>
      </w:r>
      <w:r w:rsidRPr="00EF1F22">
        <w:tab/>
        <w:t>&lt;xsd:documentation&gt;NEM - B2B Electricity - Fully XML tagged; Transaction Group: CUST; Purpose: Notify change of Life support Details- National Electricity B2B Process - Tranche 1 Build Pack</w:t>
      </w:r>
      <w:r w:rsidRPr="00EF1F22">
        <w:tab/>
        <w:t>&lt;/xsd:documentation&gt;</w:t>
      </w:r>
    </w:p>
    <w:p w:rsidR="002B0C76" w:rsidRPr="00EF1F22" w:rsidRDefault="002B0C76" w:rsidP="00674863">
      <w:pPr>
        <w:pStyle w:val="BodyTextFirstIndent"/>
      </w:pPr>
      <w:r w:rsidRPr="00EF1F22">
        <w:tab/>
      </w:r>
      <w:r w:rsidRPr="00EF1F22">
        <w:tab/>
        <w:t>&lt;/xsd:annotation&gt;</w:t>
      </w:r>
    </w:p>
    <w:p w:rsidR="002B0C76" w:rsidRPr="00EF1F22" w:rsidRDefault="002B0C76" w:rsidP="00674863">
      <w:pPr>
        <w:pStyle w:val="BodyTextFirstIndent"/>
      </w:pPr>
      <w:r w:rsidRPr="00EF1F22">
        <w:tab/>
      </w:r>
      <w:r w:rsidRPr="00EF1F22">
        <w:tab/>
        <w:t>&lt;xsd:choice&gt;</w:t>
      </w:r>
    </w:p>
    <w:p w:rsidR="002B0C76" w:rsidRPr="00EF1F22" w:rsidRDefault="002B0C76" w:rsidP="00674863">
      <w:pPr>
        <w:pStyle w:val="BodyTextFirstIndent"/>
      </w:pPr>
      <w:r w:rsidRPr="00EF1F22">
        <w:tab/>
      </w:r>
      <w:r w:rsidRPr="00EF1F22">
        <w:tab/>
      </w:r>
      <w:r w:rsidRPr="00EF1F22">
        <w:tab/>
        <w:t>&lt;xsd:element name="LifeSupportData" type="LifeSupportData"/&gt;</w:t>
      </w:r>
    </w:p>
    <w:p w:rsidR="002B0C76" w:rsidRPr="00EF1F22" w:rsidRDefault="002B0C76" w:rsidP="00674863">
      <w:pPr>
        <w:pStyle w:val="BodyTextFirstIndent"/>
      </w:pPr>
      <w:r w:rsidRPr="00EF1F22">
        <w:tab/>
      </w:r>
      <w:r w:rsidRPr="00EF1F22">
        <w:tab/>
        <w:t>&lt;/xsd:choice&gt;</w:t>
      </w:r>
    </w:p>
    <w:p w:rsidR="002B0C76" w:rsidRPr="00EF1F22" w:rsidRDefault="002B0C76" w:rsidP="00674863">
      <w:pPr>
        <w:pStyle w:val="BodyTextFirstIndent"/>
      </w:pPr>
      <w:r w:rsidRPr="00EF1F22">
        <w:tab/>
      </w:r>
      <w:r w:rsidRPr="00EF1F22">
        <w:tab/>
        <w:t>&lt;xsd:attribute name="version" type="r38" use="optional" default="r38"/&gt;</w:t>
      </w:r>
    </w:p>
    <w:p w:rsidR="002B0C76" w:rsidRPr="00EF1F22" w:rsidRDefault="002B0C76" w:rsidP="00674863">
      <w:pPr>
        <w:pStyle w:val="BodyTextFirstIndent"/>
      </w:pPr>
      <w:r w:rsidRPr="00EF1F22">
        <w:tab/>
        <w:t>&lt;/xsd:complexType&gt;</w:t>
      </w:r>
    </w:p>
    <w:p w:rsidR="002B0C76" w:rsidRDefault="002B0C76" w:rsidP="002B0C76">
      <w:pPr>
        <w:pStyle w:val="BodyText"/>
        <w:rPr>
          <w:rFonts w:eastAsia="Arial Unicode MS"/>
        </w:rPr>
      </w:pPr>
    </w:p>
    <w:p w:rsidR="002B0C76" w:rsidRPr="00FE4D58" w:rsidRDefault="002B0C76" w:rsidP="00FE4D58">
      <w:pPr>
        <w:pStyle w:val="Heading4"/>
      </w:pPr>
      <w:r w:rsidRPr="00FE4D58">
        <w:t>ElectricityEnumerations.xsd</w:t>
      </w:r>
    </w:p>
    <w:p w:rsidR="002B0C76" w:rsidRDefault="002B0C76" w:rsidP="002B0C76">
      <w:pPr>
        <w:pStyle w:val="BodyText"/>
        <w:spacing w:before="60"/>
        <w:rPr>
          <w:rFonts w:eastAsia="Arial Unicode MS"/>
        </w:rPr>
      </w:pPr>
    </w:p>
    <w:p w:rsidR="002B0C76" w:rsidRDefault="002B0C76" w:rsidP="00195F60">
      <w:pPr>
        <w:pStyle w:val="BodyText"/>
        <w:numPr>
          <w:ilvl w:val="0"/>
          <w:numId w:val="24"/>
        </w:numPr>
        <w:spacing w:before="60"/>
        <w:rPr>
          <w:rFonts w:eastAsia="Arial Unicode MS"/>
        </w:rPr>
      </w:pPr>
      <w:r w:rsidRPr="0067304C">
        <w:rPr>
          <w:rFonts w:eastAsia="Arial Unicode MS"/>
        </w:rPr>
        <w:t xml:space="preserve">Add simple type </w:t>
      </w:r>
      <w:r>
        <w:rPr>
          <w:rFonts w:eastAsia="Arial Unicode MS"/>
        </w:rPr>
        <w:t>LifeSupportEquipmentType as enumerated list</w:t>
      </w:r>
    </w:p>
    <w:p w:rsidR="002B0C76" w:rsidRPr="00674863" w:rsidRDefault="002B0C76" w:rsidP="00674863">
      <w:pPr>
        <w:pStyle w:val="BodyTextFirstIndent"/>
      </w:pPr>
      <w:r w:rsidRPr="00674863">
        <w:tab/>
        <w:t>&lt;xsd:simpleType name="LifeSupportEquipmentType"&gt;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t>&lt;xsd:annotation&gt;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r>
      <w:r w:rsidRPr="00EF1F22">
        <w:rPr>
          <w:rFonts w:eastAsia="Arial Unicode MS"/>
        </w:rPr>
        <w:tab/>
        <w:t>&lt;xsd:documentation&gt;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r>
      <w:r w:rsidRPr="00EF1F22">
        <w:rPr>
          <w:rFonts w:eastAsia="Arial Unicode MS"/>
        </w:rPr>
        <w:tab/>
      </w:r>
      <w:r w:rsidRPr="00EF1F22">
        <w:rPr>
          <w:rFonts w:eastAsia="Arial Unicode MS"/>
        </w:rPr>
        <w:tab/>
        <w:t>Purpose - Define the fixed Life support equipment types used in Life Support notification</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r>
      <w:r w:rsidRPr="00EF1F22">
        <w:rPr>
          <w:rFonts w:eastAsia="Arial Unicode MS"/>
        </w:rPr>
        <w:tab/>
        <w:t>&lt;/xsd:documentation&gt;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t>&lt;/xsd:annotation&gt;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t>&lt;xsd:restriction base="xsd:string"&gt;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r>
      <w:r w:rsidRPr="00EF1F22">
        <w:rPr>
          <w:rFonts w:eastAsia="Arial Unicode MS"/>
        </w:rPr>
        <w:tab/>
        <w:t>&lt;xsd:enumeration value="Oxygen Concentrator"/&gt;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r>
      <w:r w:rsidRPr="00EF1F22">
        <w:rPr>
          <w:rFonts w:eastAsia="Arial Unicode MS"/>
        </w:rPr>
        <w:tab/>
        <w:t>&lt;xsd:enumeration value="Intermittent Peritoneal Dialysis Machine"/&gt;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r>
      <w:r w:rsidRPr="00EF1F22">
        <w:rPr>
          <w:rFonts w:eastAsia="Arial Unicode MS"/>
        </w:rPr>
        <w:tab/>
        <w:t>&lt;xsd:enumeration value="Kidney Dialysis Machine"/&gt;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r>
      <w:r w:rsidRPr="00EF1F22">
        <w:rPr>
          <w:rFonts w:eastAsia="Arial Unicode MS"/>
        </w:rPr>
        <w:tab/>
        <w:t>&lt;xsd:enumeration value="Chronic Positive Airways Pressure Respirator"/&gt;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r>
      <w:r w:rsidRPr="00EF1F22">
        <w:rPr>
          <w:rFonts w:eastAsia="Arial Unicode MS"/>
        </w:rPr>
        <w:tab/>
        <w:t>&lt;xsd:enumeration value="Crigler Najjar Syndrome Phototherapy Equipment"/&gt;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r>
      <w:r w:rsidRPr="00EF1F22">
        <w:rPr>
          <w:rFonts w:eastAsia="Arial Unicode MS"/>
        </w:rPr>
        <w:tab/>
        <w:t>&lt;xsd:enumeration value="Ventilator For Life Support"/&gt;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r>
      <w:r w:rsidRPr="00EF1F22">
        <w:rPr>
          <w:rFonts w:eastAsia="Arial Unicode MS"/>
        </w:rPr>
        <w:tab/>
        <w:t>&lt;xsd:enumeration value="Other"/&gt;</w:t>
      </w:r>
    </w:p>
    <w:p w:rsidR="002B0C76" w:rsidRPr="00EF1F22" w:rsidRDefault="002B0C76" w:rsidP="00674863">
      <w:pPr>
        <w:pStyle w:val="BodyTextFirstIndent"/>
        <w:rPr>
          <w:rFonts w:eastAsia="Arial Unicode MS"/>
        </w:rPr>
      </w:pPr>
      <w:r w:rsidRPr="00EF1F22">
        <w:rPr>
          <w:rFonts w:eastAsia="Arial Unicode MS"/>
        </w:rPr>
        <w:tab/>
      </w:r>
      <w:r w:rsidRPr="00EF1F22">
        <w:rPr>
          <w:rFonts w:eastAsia="Arial Unicode MS"/>
        </w:rPr>
        <w:tab/>
        <w:t>&lt;/xsd:restriction&gt;</w:t>
      </w:r>
    </w:p>
    <w:p w:rsidR="002B0C76" w:rsidRDefault="002B0C76" w:rsidP="00674863">
      <w:pPr>
        <w:pStyle w:val="BodyTextFirstIndent"/>
        <w:rPr>
          <w:rFonts w:eastAsia="Arial Unicode MS"/>
        </w:rPr>
      </w:pPr>
      <w:r w:rsidRPr="00EF1F22">
        <w:rPr>
          <w:rFonts w:eastAsia="Arial Unicode MS"/>
        </w:rPr>
        <w:tab/>
        <w:t>&lt;/xsd:simpleType&gt;</w:t>
      </w:r>
    </w:p>
    <w:p w:rsidR="002B0C76" w:rsidRPr="00196DF0" w:rsidRDefault="002B0C76" w:rsidP="002B0C76">
      <w:pPr>
        <w:pStyle w:val="BodyText"/>
        <w:rPr>
          <w:rFonts w:eastAsia="Arial Unicode MS"/>
        </w:rPr>
      </w:pPr>
    </w:p>
    <w:p w:rsidR="002B0C76" w:rsidRDefault="002B0C76" w:rsidP="002B0C76">
      <w:pPr>
        <w:pStyle w:val="BodyText"/>
      </w:pPr>
      <w:r w:rsidRPr="00AD5A6B">
        <w:rPr>
          <w:noProof/>
        </w:rPr>
        <w:lastRenderedPageBreak/>
        <w:drawing>
          <wp:inline distT="0" distB="0" distL="0" distR="0" wp14:anchorId="66B81D7D" wp14:editId="4050219F">
            <wp:extent cx="5981700" cy="443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0" cy="4438650"/>
                    </a:xfrm>
                    <a:prstGeom prst="rect">
                      <a:avLst/>
                    </a:prstGeom>
                    <a:noFill/>
                    <a:ln>
                      <a:noFill/>
                    </a:ln>
                  </pic:spPr>
                </pic:pic>
              </a:graphicData>
            </a:graphic>
          </wp:inline>
        </w:drawing>
      </w:r>
    </w:p>
    <w:p w:rsidR="002B0C76" w:rsidRDefault="002B0C76" w:rsidP="002B0C76">
      <w:pPr>
        <w:pStyle w:val="BodyText"/>
      </w:pPr>
    </w:p>
    <w:p w:rsidR="002B0C76" w:rsidRPr="00463B49" w:rsidRDefault="002B0C76" w:rsidP="00463B49">
      <w:pPr>
        <w:pStyle w:val="Heading4"/>
      </w:pPr>
      <w:r w:rsidRPr="00463B49">
        <w:t>NOSCommon_r38.xsd</w:t>
      </w:r>
    </w:p>
    <w:p w:rsidR="002B0C76" w:rsidRPr="004D3D19" w:rsidRDefault="002B0C76" w:rsidP="00195F60">
      <w:pPr>
        <w:pStyle w:val="ListBullet"/>
        <w:numPr>
          <w:ilvl w:val="0"/>
          <w:numId w:val="12"/>
        </w:numPr>
        <w:spacing w:before="0" w:after="240" w:line="240" w:lineRule="atLeast"/>
        <w:rPr>
          <w:rFonts w:eastAsia="Arial Unicode MS"/>
        </w:rPr>
      </w:pPr>
      <w:r>
        <w:rPr>
          <w:rFonts w:eastAsia="MS Mincho" w:cs="Arial"/>
        </w:rPr>
        <w:t xml:space="preserve">Added enum entry </w:t>
      </w:r>
      <w:r w:rsidRPr="00FE0D1F">
        <w:rPr>
          <w:rFonts w:eastAsia="MS Mincho" w:cs="Arial"/>
        </w:rPr>
        <w:t>"Voltage Control"</w:t>
      </w:r>
      <w:r>
        <w:rPr>
          <w:rFonts w:eastAsia="MS Mincho" w:cs="Arial"/>
        </w:rPr>
        <w:t xml:space="preserve"> to simple type </w:t>
      </w:r>
      <w:r w:rsidRPr="00FE0D1F">
        <w:rPr>
          <w:rFonts w:eastAsia="MS Mincho" w:cs="Arial"/>
        </w:rPr>
        <w:t>EnumReasonType</w:t>
      </w:r>
      <w:r>
        <w:rPr>
          <w:rFonts w:eastAsia="MS Mincho" w:cs="Arial"/>
        </w:rPr>
        <w:t xml:space="preserve"> and added enum entry “Other” to simple type </w:t>
      </w:r>
      <w:r w:rsidRPr="00FE0D1F">
        <w:rPr>
          <w:rFonts w:eastAsia="MS Mincho" w:cs="Arial"/>
        </w:rPr>
        <w:t>EnumScopeOfWorkType</w:t>
      </w:r>
      <w:r>
        <w:rPr>
          <w:rFonts w:eastAsia="MS Mincho" w:cs="Arial"/>
        </w:rPr>
        <w:t xml:space="preserve">. File changed </w:t>
      </w:r>
      <w:r w:rsidRPr="00FE0D1F">
        <w:rPr>
          <w:rFonts w:eastAsia="MS Mincho" w:cs="Arial"/>
        </w:rPr>
        <w:t>NOSCommon_r38.xsd</w:t>
      </w:r>
    </w:p>
    <w:p w:rsidR="002B0C76" w:rsidRPr="00463B49" w:rsidRDefault="002B0C76" w:rsidP="00463B49">
      <w:pPr>
        <w:pStyle w:val="Heading4"/>
      </w:pPr>
      <w:r w:rsidRPr="00463B49">
        <w:t xml:space="preserve">NOSBooking_r38.xsd </w:t>
      </w:r>
    </w:p>
    <w:p w:rsidR="002B0C76" w:rsidRPr="002C6356" w:rsidRDefault="002B0C76" w:rsidP="00195F60">
      <w:pPr>
        <w:pStyle w:val="ListBullet"/>
        <w:numPr>
          <w:ilvl w:val="0"/>
          <w:numId w:val="12"/>
        </w:numPr>
        <w:spacing w:before="0" w:after="240" w:line="240" w:lineRule="atLeast"/>
      </w:pPr>
      <w:r>
        <w:rPr>
          <w:rFonts w:eastAsia="MS Mincho" w:cs="Arial"/>
        </w:rPr>
        <w:t xml:space="preserve">Added elements </w:t>
      </w:r>
      <w:r w:rsidRPr="00871BB3">
        <w:t>UnplannedOutage</w:t>
      </w:r>
      <w:r>
        <w:t xml:space="preserve"> and </w:t>
      </w:r>
      <w:r w:rsidRPr="00871BB3">
        <w:t>ProjectWork</w:t>
      </w:r>
      <w:r>
        <w:t xml:space="preserve"> to complex type BookingType. File changed </w:t>
      </w:r>
      <w:r w:rsidRPr="00FE0D1F">
        <w:rPr>
          <w:rFonts w:eastAsia="MS Mincho" w:cs="Arial"/>
        </w:rPr>
        <w:t>NOSBooking_r38.xsd</w:t>
      </w:r>
    </w:p>
    <w:p w:rsidR="002B0C76" w:rsidRDefault="002B0C76" w:rsidP="002B0C76">
      <w:pPr>
        <w:pStyle w:val="BodyText"/>
      </w:pPr>
    </w:p>
    <w:p w:rsidR="002B0C76" w:rsidRPr="00196DF0" w:rsidRDefault="002B0C76" w:rsidP="002B0C76">
      <w:pPr>
        <w:pStyle w:val="BodyText"/>
        <w:rPr>
          <w:rFonts w:eastAsia="Arial Unicode MS"/>
        </w:rPr>
      </w:pPr>
      <w:r w:rsidRPr="00FE0D1F">
        <w:rPr>
          <w:rFonts w:eastAsia="Arial Unicode MS"/>
          <w:noProof/>
          <w:lang w:eastAsia="en-AU"/>
        </w:rPr>
        <w:lastRenderedPageBreak/>
        <w:drawing>
          <wp:inline distT="0" distB="0" distL="0" distR="0" wp14:anchorId="5D26A91A" wp14:editId="2F322A34">
            <wp:extent cx="3371850" cy="448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71850" cy="4486275"/>
                    </a:xfrm>
                    <a:prstGeom prst="rect">
                      <a:avLst/>
                    </a:prstGeom>
                    <a:noFill/>
                    <a:ln>
                      <a:noFill/>
                    </a:ln>
                  </pic:spPr>
                </pic:pic>
              </a:graphicData>
            </a:graphic>
          </wp:inline>
        </w:drawing>
      </w:r>
    </w:p>
    <w:p w:rsidR="002B0C76" w:rsidRPr="002C6356" w:rsidRDefault="002B0C76" w:rsidP="002B0C76">
      <w:pPr>
        <w:pStyle w:val="BodyText"/>
        <w:rPr>
          <w:rFonts w:eastAsia="Arial Unicode MS"/>
        </w:rPr>
      </w:pPr>
      <w:bookmarkStart w:id="25" w:name="_Toc245030975"/>
      <w:r w:rsidRPr="002C6356">
        <w:t xml:space="preserve">Figure </w:t>
      </w:r>
      <w:fldSimple w:instr=" STYLEREF 1 \s ">
        <w:r>
          <w:rPr>
            <w:noProof/>
          </w:rPr>
          <w:t>2</w:t>
        </w:r>
      </w:fldSimple>
      <w:r w:rsidRPr="002C6356">
        <w:noBreakHyphen/>
      </w:r>
      <w:fldSimple w:instr=" SEQ Figure \* ARABIC \s 1 ">
        <w:r>
          <w:rPr>
            <w:noProof/>
          </w:rPr>
          <w:t>1</w:t>
        </w:r>
      </w:fldSimple>
      <w:r w:rsidRPr="002C6356">
        <w:t xml:space="preserve"> </w:t>
      </w:r>
      <w:r>
        <w:t>File 2 Change</w:t>
      </w:r>
      <w:r w:rsidRPr="002C6356">
        <w:t xml:space="preserve"> Figure</w:t>
      </w:r>
      <w:bookmarkEnd w:id="25"/>
    </w:p>
    <w:p w:rsidR="002B0C76" w:rsidRDefault="002B0C76" w:rsidP="002B0C76">
      <w:pPr>
        <w:pStyle w:val="BodyText"/>
        <w:sectPr w:rsidR="002B0C76" w:rsidSect="002B0C76">
          <w:headerReference w:type="default" r:id="rId28"/>
          <w:footerReference w:type="default" r:id="rId29"/>
          <w:pgSz w:w="11906" w:h="16838"/>
          <w:pgMar w:top="1560" w:right="1133" w:bottom="851" w:left="1134" w:header="720" w:footer="522" w:gutter="0"/>
          <w:pgNumType w:start="2"/>
          <w:cols w:space="720"/>
          <w:docGrid w:linePitch="360"/>
        </w:sectPr>
      </w:pPr>
    </w:p>
    <w:p w:rsidR="002B0C76" w:rsidRPr="00FE4D58" w:rsidRDefault="002B0C76" w:rsidP="00FE4D58">
      <w:pPr>
        <w:pStyle w:val="Heading1"/>
      </w:pPr>
      <w:bookmarkStart w:id="26" w:name="_Toc480801052"/>
      <w:bookmarkStart w:id="27" w:name="_Toc527124940"/>
      <w:r w:rsidRPr="00FE4D58">
        <w:lastRenderedPageBreak/>
        <w:t>Schema Manifest</w:t>
      </w:r>
      <w:bookmarkEnd w:id="6"/>
      <w:bookmarkEnd w:id="26"/>
      <w:bookmarkEnd w:id="27"/>
    </w:p>
    <w:p w:rsidR="002B0C76" w:rsidRPr="00F43FE1" w:rsidRDefault="002B0C76" w:rsidP="00F01873">
      <w:pPr>
        <w:pStyle w:val="BodyText"/>
      </w:pPr>
      <w:r w:rsidRPr="00F43FE1">
        <w:t>The table below shows the schema files included in this release. Files that have been added, removed or modified for this release are marked.</w:t>
      </w:r>
    </w:p>
    <w:p w:rsidR="002B0C76" w:rsidRDefault="00463B49" w:rsidP="00463B49">
      <w:pPr>
        <w:pStyle w:val="CaptionTable"/>
      </w:pPr>
      <w:bookmarkStart w:id="28" w:name="_Toc527125127"/>
      <w:r>
        <w:t>Schema Files</w:t>
      </w:r>
      <w:bookmarkEnd w:id="28"/>
    </w:p>
    <w:tbl>
      <w:tblPr>
        <w:tblStyle w:val="TableGridLight"/>
        <w:tblW w:w="0" w:type="auto"/>
        <w:tblLook w:val="04A0" w:firstRow="1" w:lastRow="0" w:firstColumn="1" w:lastColumn="0" w:noHBand="0" w:noVBand="1"/>
      </w:tblPr>
      <w:tblGrid>
        <w:gridCol w:w="4143"/>
        <w:gridCol w:w="1134"/>
      </w:tblGrid>
      <w:tr w:rsidR="002B0C76" w:rsidRPr="00445055" w:rsidTr="00674863">
        <w:tc>
          <w:tcPr>
            <w:tcW w:w="4143" w:type="dxa"/>
          </w:tcPr>
          <w:p w:rsidR="002B0C76" w:rsidRPr="00445055" w:rsidRDefault="002B0C76" w:rsidP="00FE4D58">
            <w:r w:rsidRPr="00445055">
              <w:t>File</w:t>
            </w:r>
          </w:p>
        </w:tc>
        <w:tc>
          <w:tcPr>
            <w:tcW w:w="1134" w:type="dxa"/>
          </w:tcPr>
          <w:p w:rsidR="002B0C76" w:rsidRPr="00445055" w:rsidRDefault="002B0C76" w:rsidP="00FE4D58">
            <w:r w:rsidRPr="00445055">
              <w:t>Modified</w:t>
            </w:r>
          </w:p>
        </w:tc>
      </w:tr>
      <w:tr w:rsidR="002B0C76" w:rsidRPr="00445055" w:rsidTr="00674863">
        <w:tc>
          <w:tcPr>
            <w:tcW w:w="4143" w:type="dxa"/>
          </w:tcPr>
          <w:p w:rsidR="002B0C76" w:rsidRPr="001D1F32" w:rsidRDefault="002B0C76" w:rsidP="002B0C76">
            <w:r w:rsidRPr="001D1F32">
              <w:t>Acknowledgements_r15.xsd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aseXML_r3</w:t>
            </w:r>
            <w:r>
              <w:t>8</w:t>
            </w:r>
            <w:r w:rsidRPr="001D1F32">
              <w:t>.xsd</w:t>
            </w:r>
          </w:p>
        </w:tc>
        <w:tc>
          <w:tcPr>
            <w:tcW w:w="1134" w:type="dxa"/>
          </w:tcPr>
          <w:p w:rsidR="002B0C76" w:rsidRPr="00445055" w:rsidRDefault="002B0C76" w:rsidP="00FE4D58">
            <w:r>
              <w:t>*</w:t>
            </w:r>
          </w:p>
        </w:tc>
      </w:tr>
      <w:tr w:rsidR="002B0C76" w:rsidRPr="00445055" w:rsidTr="00674863">
        <w:tc>
          <w:tcPr>
            <w:tcW w:w="4143" w:type="dxa"/>
          </w:tcPr>
          <w:p w:rsidR="002B0C76" w:rsidRPr="001D1F32" w:rsidRDefault="002B0C76" w:rsidP="002B0C76">
            <w:r w:rsidRPr="001D1F32">
              <w:t>BAR_r31.xsd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BulkDataTool_r33.xsd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CATSReports_r33.xsd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CATSTableReplication_r35.xsd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ClientInformation_r36.xsd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Common_r36.xsd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CustomerDetails_r3</w:t>
            </w:r>
            <w:r>
              <w:t>8</w:t>
            </w:r>
            <w:r w:rsidRPr="001D1F32">
              <w:t>.xsd</w:t>
            </w:r>
          </w:p>
        </w:tc>
        <w:tc>
          <w:tcPr>
            <w:tcW w:w="1134" w:type="dxa"/>
          </w:tcPr>
          <w:p w:rsidR="002B0C76" w:rsidRPr="00445055" w:rsidRDefault="002B0C76" w:rsidP="00FE4D58">
            <w:r>
              <w:t>*</w:t>
            </w:r>
          </w:p>
        </w:tc>
      </w:tr>
      <w:tr w:rsidR="002B0C76" w:rsidRPr="00445055" w:rsidTr="00674863">
        <w:tc>
          <w:tcPr>
            <w:tcW w:w="4143" w:type="dxa"/>
          </w:tcPr>
          <w:p w:rsidR="002B0C76" w:rsidRPr="001D1F32" w:rsidRDefault="002B0C76" w:rsidP="002B0C76">
            <w:r w:rsidRPr="001D1F32">
              <w:t>CustomerTransfer_r29.xsd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ElectricityEnumerations.xsd</w:t>
            </w:r>
          </w:p>
        </w:tc>
        <w:tc>
          <w:tcPr>
            <w:tcW w:w="1134" w:type="dxa"/>
          </w:tcPr>
          <w:p w:rsidR="002B0C76" w:rsidRPr="00445055" w:rsidRDefault="002B0C76" w:rsidP="00FE4D58">
            <w:r>
              <w:t>*</w:t>
            </w:r>
          </w:p>
        </w:tc>
      </w:tr>
      <w:tr w:rsidR="002B0C76" w:rsidRPr="00445055" w:rsidTr="00674863">
        <w:tc>
          <w:tcPr>
            <w:tcW w:w="4143" w:type="dxa"/>
          </w:tcPr>
          <w:p w:rsidR="002B0C76" w:rsidRPr="001D1F32" w:rsidRDefault="002B0C76" w:rsidP="002B0C76">
            <w:r w:rsidRPr="001D1F32">
              <w:t>ElectricityHighSpeedMonitoring_r2</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ElectricityMasterStandingData</w:t>
            </w:r>
            <w:r>
              <w:t>_r37</w:t>
            </w:r>
            <w:r w:rsidRPr="001D1F32">
              <w:t>.xsd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ElectricityMMS_r33.xsd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Electricity_r36.xsd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Enumerations.xsd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Events_r3</w:t>
            </w:r>
            <w:r>
              <w:t>8</w:t>
            </w:r>
            <w:r w:rsidRPr="001D1F32">
              <w:t>.xsd</w:t>
            </w:r>
          </w:p>
        </w:tc>
        <w:tc>
          <w:tcPr>
            <w:tcW w:w="1134" w:type="dxa"/>
          </w:tcPr>
          <w:p w:rsidR="002B0C76" w:rsidRPr="00445055" w:rsidRDefault="002B0C76" w:rsidP="00FE4D58">
            <w:r>
              <w:t>*</w:t>
            </w:r>
          </w:p>
        </w:tc>
      </w:tr>
      <w:tr w:rsidR="002B0C76" w:rsidRPr="00445055" w:rsidTr="00674863">
        <w:tc>
          <w:tcPr>
            <w:tcW w:w="4143" w:type="dxa"/>
          </w:tcPr>
          <w:p w:rsidR="002B0C76" w:rsidRPr="001D1F32" w:rsidRDefault="002B0C76" w:rsidP="002B0C76">
            <w:r w:rsidRPr="001D1F32">
              <w:t>Faults_r33.xsd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GasMarketWholesale_r34.xsd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Gas_r36.xsd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Header_r3</w:t>
            </w:r>
            <w:r>
              <w:t>7</w:t>
            </w:r>
            <w:r w:rsidRPr="001D1F32">
              <w:t>.xsd</w:t>
            </w:r>
          </w:p>
        </w:tc>
        <w:tc>
          <w:tcPr>
            <w:tcW w:w="1134" w:type="dxa"/>
          </w:tcPr>
          <w:p w:rsidR="002B0C76" w:rsidRPr="00445055" w:rsidRDefault="002B0C76" w:rsidP="00FE4D58">
            <w:r>
              <w:t>*</w:t>
            </w:r>
          </w:p>
        </w:tc>
      </w:tr>
      <w:tr w:rsidR="002B0C76" w:rsidRPr="00445055" w:rsidTr="00674863">
        <w:tc>
          <w:tcPr>
            <w:tcW w:w="4143" w:type="dxa"/>
          </w:tcPr>
          <w:p w:rsidR="002B0C76" w:rsidRPr="001D1F32" w:rsidRDefault="002B0C76" w:rsidP="002B0C76">
            <w:r w:rsidRPr="001D1F32">
              <w:t>HighSpeedMonitoring_r33.xsd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t>HubManagement_r37.xsd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MarketWholesale_r20.xsd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MDMTReports_r33.xsd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MeterDataManagement_r36.xsd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NetworkBilling_r34.xsd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NMIDataAccess_r33.xsd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NOSAssessment_r</w:t>
            </w:r>
            <w:r>
              <w:t>3</w:t>
            </w:r>
            <w:r w:rsidRPr="001D1F32">
              <w:t>8.xsd</w:t>
            </w:r>
          </w:p>
        </w:tc>
        <w:tc>
          <w:tcPr>
            <w:tcW w:w="1134" w:type="dxa"/>
          </w:tcPr>
          <w:p w:rsidR="002B0C76" w:rsidRPr="00445055" w:rsidRDefault="002B0C76" w:rsidP="00FE4D58">
            <w:r>
              <w:t>*</w:t>
            </w:r>
          </w:p>
        </w:tc>
      </w:tr>
      <w:tr w:rsidR="002B0C76" w:rsidRPr="00445055" w:rsidTr="00674863">
        <w:tc>
          <w:tcPr>
            <w:tcW w:w="4143" w:type="dxa"/>
          </w:tcPr>
          <w:p w:rsidR="002B0C76" w:rsidRPr="001D1F32" w:rsidRDefault="002B0C76" w:rsidP="002B0C76">
            <w:r w:rsidRPr="001D1F32">
              <w:t>NOSBooking_r3</w:t>
            </w:r>
            <w:r>
              <w:t>8</w:t>
            </w:r>
            <w:r w:rsidRPr="001D1F32">
              <w:t>.xsd</w:t>
            </w:r>
          </w:p>
        </w:tc>
        <w:tc>
          <w:tcPr>
            <w:tcW w:w="1134" w:type="dxa"/>
          </w:tcPr>
          <w:p w:rsidR="002B0C76" w:rsidRPr="00445055" w:rsidRDefault="002B0C76" w:rsidP="00FE4D58">
            <w:r>
              <w:t>*</w:t>
            </w:r>
          </w:p>
        </w:tc>
      </w:tr>
      <w:tr w:rsidR="002B0C76" w:rsidRPr="00445055" w:rsidTr="00674863">
        <w:tc>
          <w:tcPr>
            <w:tcW w:w="4143" w:type="dxa"/>
          </w:tcPr>
          <w:p w:rsidR="002B0C76" w:rsidRPr="001D1F32" w:rsidRDefault="002B0C76" w:rsidP="002B0C76">
            <w:r>
              <w:t>NOSCommon_r3</w:t>
            </w:r>
            <w:r w:rsidRPr="001D1F32">
              <w:t>8.xsd</w:t>
            </w:r>
          </w:p>
        </w:tc>
        <w:tc>
          <w:tcPr>
            <w:tcW w:w="1134" w:type="dxa"/>
          </w:tcPr>
          <w:p w:rsidR="002B0C76" w:rsidRPr="00445055" w:rsidRDefault="002B0C76" w:rsidP="00FE4D58">
            <w:r>
              <w:t>*</w:t>
            </w:r>
          </w:p>
        </w:tc>
      </w:tr>
      <w:tr w:rsidR="002B0C76" w:rsidRPr="00445055" w:rsidTr="00674863">
        <w:tc>
          <w:tcPr>
            <w:tcW w:w="4143" w:type="dxa"/>
          </w:tcPr>
          <w:p w:rsidR="002B0C76" w:rsidRPr="001D1F32" w:rsidRDefault="002B0C76" w:rsidP="002B0C76">
            <w:r w:rsidRPr="001D1F32">
              <w:t>NOSEquipment_r33.xsd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OneWayNotification_r36.xsd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P2P_r36.xsd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Reports_r34.xsd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ServiceOrder_r36.xsd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TableReplication_r33.xsd</w:t>
            </w:r>
          </w:p>
        </w:tc>
        <w:tc>
          <w:tcPr>
            <w:tcW w:w="1134" w:type="dxa"/>
          </w:tcPr>
          <w:p w:rsidR="002B0C76" w:rsidRPr="00445055" w:rsidRDefault="002B0C76" w:rsidP="002B0C76">
            <w:pPr>
              <w:spacing w:before="20" w:after="20" w:line="252" w:lineRule="auto"/>
              <w:jc w:val="center"/>
              <w:rPr>
                <w:rFonts w:ascii="Arial" w:hAnsi="Arial"/>
              </w:rPr>
            </w:pPr>
          </w:p>
        </w:tc>
      </w:tr>
      <w:tr w:rsidR="002B0C76" w:rsidRPr="00445055" w:rsidTr="00674863">
        <w:tc>
          <w:tcPr>
            <w:tcW w:w="4143" w:type="dxa"/>
          </w:tcPr>
          <w:p w:rsidR="002B0C76" w:rsidRDefault="002B0C76" w:rsidP="002B0C76">
            <w:r w:rsidRPr="001D1F32">
              <w:t>Transactions_r3</w:t>
            </w:r>
            <w:r>
              <w:t>8</w:t>
            </w:r>
            <w:r w:rsidRPr="001D1F32">
              <w:t>.xsd</w:t>
            </w:r>
          </w:p>
        </w:tc>
        <w:tc>
          <w:tcPr>
            <w:tcW w:w="1134" w:type="dxa"/>
          </w:tcPr>
          <w:p w:rsidR="002B0C76" w:rsidRPr="00445055" w:rsidRDefault="002B0C76" w:rsidP="00FE4D58">
            <w:r>
              <w:t>*</w:t>
            </w:r>
          </w:p>
        </w:tc>
      </w:tr>
    </w:tbl>
    <w:p w:rsidR="002B0C76" w:rsidRPr="00FE4D58" w:rsidRDefault="002B0C76" w:rsidP="00FE4D58">
      <w:pPr>
        <w:pStyle w:val="Heading1"/>
      </w:pPr>
      <w:bookmarkStart w:id="29" w:name="_Toc83520581"/>
      <w:bookmarkStart w:id="30" w:name="_Toc147116876"/>
      <w:bookmarkStart w:id="31" w:name="_Toc480801053"/>
      <w:bookmarkStart w:id="32" w:name="_Toc527124941"/>
      <w:r w:rsidRPr="00FE4D58">
        <w:lastRenderedPageBreak/>
        <w:t>Schema Test</w:t>
      </w:r>
      <w:bookmarkEnd w:id="29"/>
      <w:bookmarkEnd w:id="30"/>
      <w:bookmarkEnd w:id="31"/>
      <w:bookmarkEnd w:id="32"/>
    </w:p>
    <w:p w:rsidR="002B0C76" w:rsidRPr="00FE4D58" w:rsidRDefault="002B0C76" w:rsidP="00FE4D58">
      <w:pPr>
        <w:pStyle w:val="Heading2"/>
      </w:pPr>
      <w:bookmarkStart w:id="33" w:name="_Toc83520582"/>
      <w:bookmarkStart w:id="34" w:name="_Toc480801054"/>
      <w:bookmarkStart w:id="35" w:name="_Toc527124942"/>
      <w:r w:rsidRPr="00FE4D58">
        <w:t>Test Platforms</w:t>
      </w:r>
      <w:bookmarkEnd w:id="33"/>
      <w:bookmarkEnd w:id="34"/>
      <w:bookmarkEnd w:id="35"/>
    </w:p>
    <w:p w:rsidR="002B0C76" w:rsidRPr="00F01873" w:rsidRDefault="002B0C76" w:rsidP="00F01873">
      <w:pPr>
        <w:pStyle w:val="BodyText"/>
      </w:pPr>
      <w:r w:rsidRPr="00F01873">
        <w:t xml:space="preserve">The new schema has been tested using the following platforms: </w:t>
      </w:r>
    </w:p>
    <w:p w:rsidR="002B0C76" w:rsidRPr="00674863" w:rsidRDefault="002B0C76" w:rsidP="00674863">
      <w:pPr>
        <w:pStyle w:val="ListBullet"/>
      </w:pPr>
      <w:bookmarkStart w:id="36" w:name="_Hlk526340874"/>
      <w:r w:rsidRPr="00674863">
        <w:t>XMLSpy 2010</w:t>
      </w:r>
    </w:p>
    <w:p w:rsidR="002B0C76" w:rsidRPr="00674863" w:rsidRDefault="002B0C76" w:rsidP="00674863">
      <w:pPr>
        <w:pStyle w:val="ListBullet"/>
      </w:pPr>
      <w:r w:rsidRPr="00674863">
        <w:t>MSXML6</w:t>
      </w:r>
    </w:p>
    <w:p w:rsidR="002B0C76" w:rsidRPr="00674863" w:rsidRDefault="002B0C76" w:rsidP="00674863">
      <w:pPr>
        <w:pStyle w:val="ListBullet"/>
      </w:pPr>
      <w:r w:rsidRPr="00674863">
        <w:t>Xerces 2.2.1 and 2.9.1</w:t>
      </w:r>
    </w:p>
    <w:p w:rsidR="002B0C76" w:rsidRPr="00FE4D58" w:rsidRDefault="002B0C76" w:rsidP="00FE4D58">
      <w:pPr>
        <w:pStyle w:val="Heading2"/>
      </w:pPr>
      <w:bookmarkStart w:id="37" w:name="_Toc83520585"/>
      <w:bookmarkStart w:id="38" w:name="_Toc148936187"/>
      <w:bookmarkStart w:id="39" w:name="_Toc323825834"/>
      <w:bookmarkStart w:id="40" w:name="_Toc480801055"/>
      <w:bookmarkStart w:id="41" w:name="_Toc527124943"/>
      <w:bookmarkEnd w:id="36"/>
      <w:r w:rsidRPr="00FE4D58">
        <w:t>Test</w:t>
      </w:r>
      <w:bookmarkEnd w:id="37"/>
      <w:bookmarkEnd w:id="38"/>
      <w:bookmarkEnd w:id="39"/>
      <w:bookmarkEnd w:id="40"/>
      <w:bookmarkEnd w:id="41"/>
    </w:p>
    <w:p w:rsidR="002B0C76" w:rsidRPr="00F01873" w:rsidRDefault="002B0C76" w:rsidP="00F01873">
      <w:pPr>
        <w:pStyle w:val="BodyText"/>
      </w:pPr>
      <w:r w:rsidRPr="00F01873">
        <w:t>The ASWG ensures that all recommended parsers on relevant platforms can successfully validate the proposed schema.</w:t>
      </w:r>
    </w:p>
    <w:p w:rsidR="002B0C76" w:rsidRPr="00463B49" w:rsidRDefault="002B0C76" w:rsidP="00463B49">
      <w:pPr>
        <w:pStyle w:val="Heading3"/>
      </w:pPr>
      <w:bookmarkStart w:id="42" w:name="_Toc83520586"/>
      <w:bookmarkStart w:id="43" w:name="_Toc148936188"/>
      <w:bookmarkStart w:id="44" w:name="_Toc323825835"/>
      <w:bookmarkStart w:id="45" w:name="_Ref327430492"/>
      <w:bookmarkStart w:id="46" w:name="_Toc480801056"/>
      <w:r w:rsidRPr="00463B49">
        <w:t>Test Platforms</w:t>
      </w:r>
      <w:bookmarkEnd w:id="42"/>
      <w:bookmarkEnd w:id="43"/>
      <w:bookmarkEnd w:id="44"/>
      <w:bookmarkEnd w:id="45"/>
      <w:bookmarkEnd w:id="46"/>
    </w:p>
    <w:p w:rsidR="002B0C76" w:rsidRPr="00F01873" w:rsidRDefault="002B0C76" w:rsidP="00F01873">
      <w:pPr>
        <w:pStyle w:val="BodyText"/>
      </w:pPr>
      <w:r w:rsidRPr="00F01873">
        <w:t xml:space="preserve"> Supplied samples have been tested using the following parsers:</w:t>
      </w:r>
    </w:p>
    <w:p w:rsidR="002B0C76" w:rsidRPr="00674863" w:rsidRDefault="002B0C76" w:rsidP="00674863">
      <w:pPr>
        <w:pStyle w:val="ListBullet"/>
      </w:pPr>
      <w:r w:rsidRPr="00674863">
        <w:t xml:space="preserve">MSXML 6.0 </w:t>
      </w:r>
    </w:p>
    <w:p w:rsidR="002B0C76" w:rsidRPr="00674863" w:rsidRDefault="002B0C76" w:rsidP="00674863">
      <w:pPr>
        <w:pStyle w:val="ListBullet"/>
      </w:pPr>
      <w:r w:rsidRPr="00674863">
        <w:t>Xerces 2.2.1</w:t>
      </w:r>
    </w:p>
    <w:p w:rsidR="002B0C76" w:rsidRPr="00674863" w:rsidRDefault="002B0C76" w:rsidP="00674863">
      <w:pPr>
        <w:pStyle w:val="ListBullet"/>
      </w:pPr>
      <w:r w:rsidRPr="00674863">
        <w:t>Xerces 2.9.1</w:t>
      </w:r>
    </w:p>
    <w:p w:rsidR="002B0C76" w:rsidRPr="00674863" w:rsidRDefault="002B0C76" w:rsidP="00674863">
      <w:pPr>
        <w:pStyle w:val="ListBullet"/>
      </w:pPr>
      <w:r w:rsidRPr="00674863">
        <w:t>XMLSpy 2010</w:t>
      </w:r>
    </w:p>
    <w:p w:rsidR="002B0C76" w:rsidRPr="00463B49" w:rsidRDefault="002B0C76" w:rsidP="00463B49">
      <w:pPr>
        <w:pStyle w:val="Heading3"/>
      </w:pPr>
      <w:bookmarkStart w:id="47" w:name="_Toc83520587"/>
      <w:bookmarkStart w:id="48" w:name="_Toc148936189"/>
      <w:bookmarkStart w:id="49" w:name="_Toc323825836"/>
      <w:bookmarkStart w:id="50" w:name="_Toc480801057"/>
      <w:r w:rsidRPr="00463B49">
        <w:t>Test Cases</w:t>
      </w:r>
      <w:bookmarkEnd w:id="47"/>
      <w:bookmarkEnd w:id="48"/>
      <w:bookmarkEnd w:id="49"/>
      <w:bookmarkEnd w:id="50"/>
    </w:p>
    <w:p w:rsidR="002B0C76" w:rsidRDefault="002B0C76" w:rsidP="00195F60">
      <w:pPr>
        <w:pStyle w:val="BodyText"/>
        <w:numPr>
          <w:ilvl w:val="0"/>
          <w:numId w:val="18"/>
        </w:numPr>
        <w:spacing w:before="0" w:after="0"/>
      </w:pPr>
      <w:r>
        <w:t>NOTE: Sample filenames have been modified, where they contained a space in the name, as these failed Xerces validation</w:t>
      </w:r>
    </w:p>
    <w:p w:rsidR="002B0C76" w:rsidRDefault="002B0C76" w:rsidP="002B0C76">
      <w:pPr>
        <w:pStyle w:val="BodyText"/>
      </w:pPr>
      <w:bookmarkStart w:id="51" w:name="_Toc148936190"/>
      <w:bookmarkStart w:id="52" w:name="_Toc323825837"/>
      <w:r>
        <w:t>HMGT_HubFlowControlAlertNotification_-_Hub_Sending_StopFile_Alerts_to_Participants_r38.xml</w:t>
      </w:r>
    </w:p>
    <w:p w:rsidR="002B0C76" w:rsidRDefault="002B0C76" w:rsidP="002B0C76">
      <w:pPr>
        <w:pStyle w:val="BodyText"/>
      </w:pPr>
      <w:r>
        <w:t>HMGT_HubFlowControlReport_ -_Hub_responding_to_Participant_Request_on_list_of_StopFiles_r37.xml</w:t>
      </w:r>
    </w:p>
    <w:p w:rsidR="002B0C76" w:rsidRDefault="002B0C76" w:rsidP="002B0C76">
      <w:pPr>
        <w:pStyle w:val="BodyText"/>
      </w:pPr>
      <w:r>
        <w:t>HMGT_HubQueueReport_-_Hub_responding_to_Participant_Request_on_list_of_msgs_in_HubQueue_r38.xml</w:t>
      </w:r>
    </w:p>
    <w:p w:rsidR="002B0C76" w:rsidRDefault="002B0C76" w:rsidP="002B0C76">
      <w:pPr>
        <w:pStyle w:val="BodyText"/>
      </w:pPr>
      <w:r>
        <w:t>HMGT_PayloadExceptionAlert_-_Hub_alerting_Participants_on_Response_payload_validation_failure_r38.xml</w:t>
      </w:r>
    </w:p>
    <w:p w:rsidR="002B0C76" w:rsidRDefault="002B0C76" w:rsidP="002B0C76">
      <w:pPr>
        <w:pStyle w:val="BodyText"/>
      </w:pPr>
      <w:r>
        <w:t>NEMB2B_CustomerDetailsNotification_SiteVacant_r38.xml</w:t>
      </w:r>
    </w:p>
    <w:p w:rsidR="002B0C76" w:rsidRDefault="002B0C76" w:rsidP="002B0C76">
      <w:pPr>
        <w:pStyle w:val="BodyText"/>
      </w:pPr>
      <w:r>
        <w:t>NEMB2B_CustomerDetailsNotification_Update_BusinessName_r38.xml</w:t>
      </w:r>
    </w:p>
    <w:p w:rsidR="002B0C76" w:rsidRDefault="002B0C76" w:rsidP="002B0C76">
      <w:pPr>
        <w:pStyle w:val="BodyText"/>
      </w:pPr>
      <w:r>
        <w:t>NEMB2B_CustomerDetailsNotification_Update_r38.xml</w:t>
      </w:r>
    </w:p>
    <w:p w:rsidR="002B0C76" w:rsidRDefault="002B0C76" w:rsidP="002B0C76">
      <w:pPr>
        <w:pStyle w:val="BodyText"/>
      </w:pPr>
      <w:r>
        <w:t>NEMB2B_CustomerDetailsNotification_Update_Response_r38.xml</w:t>
      </w:r>
    </w:p>
    <w:p w:rsidR="002B0C76" w:rsidRDefault="002B0C76" w:rsidP="002B0C76">
      <w:pPr>
        <w:pStyle w:val="BodyText"/>
      </w:pPr>
      <w:r>
        <w:t>NEMB2B_CustomerDetailsReconciliation_r38.xml</w:t>
      </w:r>
    </w:p>
    <w:p w:rsidR="002B0C76" w:rsidRDefault="002B0C76" w:rsidP="002B0C76">
      <w:pPr>
        <w:pStyle w:val="BodyText"/>
      </w:pPr>
      <w:r>
        <w:t>NEMB2B_CustomerDetailsRequest_Other_r38.xml</w:t>
      </w:r>
    </w:p>
    <w:p w:rsidR="002B0C76" w:rsidRDefault="002B0C76" w:rsidP="002B0C76">
      <w:pPr>
        <w:pStyle w:val="BodyText"/>
      </w:pPr>
      <w:r>
        <w:t>NEMB2B_CustomerDetailsRequest_r38.xml</w:t>
      </w:r>
    </w:p>
    <w:p w:rsidR="002B0C76" w:rsidRDefault="002B0C76" w:rsidP="002B0C76">
      <w:pPr>
        <w:pStyle w:val="BodyText"/>
      </w:pPr>
      <w:r>
        <w:t>NEMB2B_DisputeNotification_vic_a_r38.xml</w:t>
      </w:r>
    </w:p>
    <w:p w:rsidR="002B0C76" w:rsidRDefault="002B0C76" w:rsidP="002B0C76">
      <w:pPr>
        <w:pStyle w:val="BodyText"/>
      </w:pPr>
      <w:r>
        <w:t>NEMB2B_DisputeResponse_vic_a_r38.xml</w:t>
      </w:r>
    </w:p>
    <w:p w:rsidR="002B0C76" w:rsidRDefault="002B0C76" w:rsidP="002B0C76">
      <w:pPr>
        <w:pStyle w:val="BodyText"/>
      </w:pPr>
      <w:r>
        <w:t>NEMB2B_HSMMonitorData_Request_r38.xml</w:t>
      </w:r>
    </w:p>
    <w:p w:rsidR="002B0C76" w:rsidRDefault="002B0C76" w:rsidP="002B0C76">
      <w:pPr>
        <w:pStyle w:val="BodyText"/>
      </w:pPr>
      <w:r>
        <w:t>NEMB2B_hsm_capability.all.hsmdm_r38.xml</w:t>
      </w:r>
    </w:p>
    <w:p w:rsidR="002B0C76" w:rsidRDefault="002B0C76" w:rsidP="002B0C76">
      <w:pPr>
        <w:pStyle w:val="BodyText"/>
      </w:pPr>
      <w:r>
        <w:t>NEMB2B_hsm_capability.normal.hsmdm_gpupp_r38.xml</w:t>
      </w:r>
    </w:p>
    <w:p w:rsidR="002B0C76" w:rsidRDefault="002B0C76" w:rsidP="002B0C76">
      <w:pPr>
        <w:pStyle w:val="BodyText"/>
      </w:pPr>
      <w:r>
        <w:lastRenderedPageBreak/>
        <w:t>NEMB2B_hsm_capability.selective.hsmdm_r38.xml</w:t>
      </w:r>
    </w:p>
    <w:p w:rsidR="002B0C76" w:rsidRDefault="002B0C76" w:rsidP="002B0C76">
      <w:pPr>
        <w:pStyle w:val="BodyText"/>
      </w:pPr>
      <w:r>
        <w:t>NEMB2B_hsm_data.continuous.hsmdl_r38.xml</w:t>
      </w:r>
    </w:p>
    <w:p w:rsidR="002B0C76" w:rsidRDefault="002B0C76" w:rsidP="002B0C76">
      <w:pPr>
        <w:pStyle w:val="BodyText"/>
      </w:pPr>
      <w:r>
        <w:t>NEMB2B_hsm_data.continuous.normal.hsmdl_gpupp_r38.xml</w:t>
      </w:r>
    </w:p>
    <w:p w:rsidR="002B0C76" w:rsidRDefault="002B0C76" w:rsidP="002B0C76">
      <w:pPr>
        <w:pStyle w:val="BodyText"/>
      </w:pPr>
      <w:r>
        <w:t>NEMB2B_hsm_data.triggered.hsmdl_r38.xml</w:t>
      </w:r>
    </w:p>
    <w:p w:rsidR="002B0C76" w:rsidRDefault="002B0C76" w:rsidP="002B0C76">
      <w:pPr>
        <w:pStyle w:val="BodyText"/>
      </w:pPr>
      <w:r>
        <w:t>NEMB2B_hsm_data.triggered.normal.hsmdl_gpupp_r38.xml</w:t>
      </w:r>
    </w:p>
    <w:p w:rsidR="002B0C76" w:rsidRDefault="002B0C76" w:rsidP="002B0C76">
      <w:pPr>
        <w:pStyle w:val="BodyText"/>
      </w:pPr>
      <w:r>
        <w:t>NEMB2B_hsm_inventory.all.hsmdh_r38.xml</w:t>
      </w:r>
    </w:p>
    <w:p w:rsidR="002B0C76" w:rsidRDefault="002B0C76" w:rsidP="002B0C76">
      <w:pPr>
        <w:pStyle w:val="BodyText"/>
      </w:pPr>
      <w:r>
        <w:t>NEMB2B_hsm_inventory.normal.hsmdh_gpupp_r38.xml</w:t>
      </w:r>
    </w:p>
    <w:p w:rsidR="002B0C76" w:rsidRDefault="002B0C76" w:rsidP="002B0C76">
      <w:pPr>
        <w:pStyle w:val="BodyText"/>
      </w:pPr>
      <w:r>
        <w:t>NEMB2B_hsm_inventory.selective.hsmdh_r38.xml</w:t>
      </w:r>
    </w:p>
    <w:p w:rsidR="002B0C76" w:rsidRDefault="002B0C76" w:rsidP="002B0C76">
      <w:pPr>
        <w:pStyle w:val="BodyText"/>
      </w:pPr>
      <w:r>
        <w:t>NEMB2B_hsm_monitors_statusall_request_r38.xml</w:t>
      </w:r>
    </w:p>
    <w:p w:rsidR="002B0C76" w:rsidRDefault="002B0C76" w:rsidP="002B0C76">
      <w:pPr>
        <w:pStyle w:val="BodyText"/>
      </w:pPr>
      <w:r>
        <w:t>NEMB2B_hsm_monitors_statusrequest_nil_r38.xml</w:t>
      </w:r>
    </w:p>
    <w:p w:rsidR="002B0C76" w:rsidRDefault="002B0C76" w:rsidP="002B0C76">
      <w:pPr>
        <w:pStyle w:val="BodyText"/>
      </w:pPr>
      <w:r>
        <w:t>NEMB2B_hsm_monitors_statusrequest_r38.xml</w:t>
      </w:r>
    </w:p>
    <w:p w:rsidR="002B0C76" w:rsidRDefault="002B0C76" w:rsidP="002B0C76">
      <w:pPr>
        <w:pStyle w:val="BodyText"/>
      </w:pPr>
      <w:r>
        <w:t>NEMB2B_hsm_rollcall.all.hsmdh_hsm_r38.xml</w:t>
      </w:r>
    </w:p>
    <w:p w:rsidR="002B0C76" w:rsidRDefault="002B0C76" w:rsidP="002B0C76">
      <w:pPr>
        <w:pStyle w:val="BodyText"/>
      </w:pPr>
      <w:r>
        <w:t>NEMB2B_hsm_rollcall.normal.hsmdh_gpupp_r38.xml</w:t>
      </w:r>
    </w:p>
    <w:p w:rsidR="002B0C76" w:rsidRDefault="002B0C76" w:rsidP="002B0C76">
      <w:pPr>
        <w:pStyle w:val="BodyText"/>
      </w:pPr>
      <w:r>
        <w:t>NEMB2B_hsm_rollcall.selective.hsmdh_hsm_r38.xml</w:t>
      </w:r>
    </w:p>
    <w:p w:rsidR="002B0C76" w:rsidRDefault="002B0C76" w:rsidP="002B0C76">
      <w:pPr>
        <w:pStyle w:val="BodyText"/>
      </w:pPr>
      <w:r>
        <w:t>NEMB2B_hsm_triggers.all.hsmdm_hsm_r38.xml</w:t>
      </w:r>
    </w:p>
    <w:p w:rsidR="002B0C76" w:rsidRDefault="002B0C76" w:rsidP="002B0C76">
      <w:pPr>
        <w:pStyle w:val="BodyText"/>
      </w:pPr>
      <w:r>
        <w:t>NEMB2B_hsm_triggers.normal.hsmdm_gpupp_r38.xml</w:t>
      </w:r>
    </w:p>
    <w:p w:rsidR="002B0C76" w:rsidRDefault="002B0C76" w:rsidP="002B0C76">
      <w:pPr>
        <w:pStyle w:val="BodyText"/>
      </w:pPr>
      <w:r>
        <w:t>NEMB2B_hsm_triggers.selective.hsmdm_hsm_r38.xml</w:t>
      </w:r>
    </w:p>
    <w:p w:rsidR="002B0C76" w:rsidRDefault="002B0C76" w:rsidP="002B0C76">
      <w:pPr>
        <w:pStyle w:val="BodyText"/>
      </w:pPr>
      <w:r>
        <w:t>NEMB2B_LifeSupportNotification_Deregistered_r38.xml</w:t>
      </w:r>
    </w:p>
    <w:p w:rsidR="002B0C76" w:rsidRDefault="002B0C76" w:rsidP="002B0C76">
      <w:pPr>
        <w:pStyle w:val="BodyText"/>
      </w:pPr>
      <w:r>
        <w:t>NEMB2B_LifeSupportNotification_None_r38.xml</w:t>
      </w:r>
    </w:p>
    <w:p w:rsidR="002B0C76" w:rsidRDefault="002B0C76" w:rsidP="002B0C76">
      <w:pPr>
        <w:pStyle w:val="BodyText"/>
      </w:pPr>
      <w:r>
        <w:t>NEMB2B_LifeSupportNotification_Reconciliation_r38.xml</w:t>
      </w:r>
    </w:p>
    <w:p w:rsidR="002B0C76" w:rsidRDefault="002B0C76" w:rsidP="002B0C76">
      <w:pPr>
        <w:pStyle w:val="BodyText"/>
      </w:pPr>
      <w:r>
        <w:t>NEMB2B_LifeSupportNotification_Update_r38.xml</w:t>
      </w:r>
    </w:p>
    <w:p w:rsidR="002B0C76" w:rsidRDefault="002B0C76" w:rsidP="002B0C76">
      <w:pPr>
        <w:pStyle w:val="BodyText"/>
      </w:pPr>
      <w:r>
        <w:t>NEMB2B_LifeSupportRequest_Other_r38.xml</w:t>
      </w:r>
    </w:p>
    <w:p w:rsidR="002B0C76" w:rsidRDefault="002B0C76" w:rsidP="002B0C76">
      <w:pPr>
        <w:pStyle w:val="BodyText"/>
      </w:pPr>
      <w:r>
        <w:t>NEMB2B_LifeSupportRequest_r38.xml</w:t>
      </w:r>
    </w:p>
    <w:p w:rsidR="002B0C76" w:rsidRDefault="002B0C76" w:rsidP="002B0C76">
      <w:pPr>
        <w:pStyle w:val="BodyText"/>
      </w:pPr>
      <w:r>
        <w:t>NEMB2B_MeterDataMissingNotification_r38.xml</w:t>
      </w:r>
    </w:p>
    <w:p w:rsidR="002B0C76" w:rsidRDefault="002B0C76" w:rsidP="002B0C76">
      <w:pPr>
        <w:pStyle w:val="BodyText"/>
      </w:pPr>
      <w:r>
        <w:t>NEMB2B_MeterDataNotificationConsumption_r38.xml</w:t>
      </w:r>
    </w:p>
    <w:p w:rsidR="002B0C76" w:rsidRDefault="002B0C76" w:rsidP="002B0C76">
      <w:pPr>
        <w:pStyle w:val="BodyText"/>
      </w:pPr>
      <w:r>
        <w:t>NEMB2B_MeterDataNotification_Consumption_r38.xml</w:t>
      </w:r>
    </w:p>
    <w:p w:rsidR="002B0C76" w:rsidRDefault="002B0C76" w:rsidP="002B0C76">
      <w:pPr>
        <w:pStyle w:val="BodyText"/>
      </w:pPr>
      <w:r>
        <w:t>NEMB2B_MeterDataNotification_Interval_r38.xml</w:t>
      </w:r>
    </w:p>
    <w:p w:rsidR="002B0C76" w:rsidRDefault="002B0C76" w:rsidP="002B0C76">
      <w:pPr>
        <w:pStyle w:val="BodyText"/>
      </w:pPr>
      <w:r>
        <w:t>NEMB2B_MeterDataVerifyRequest_basic_HighReading_r38.xml</w:t>
      </w:r>
    </w:p>
    <w:p w:rsidR="002B0C76" w:rsidRDefault="002B0C76" w:rsidP="002B0C76">
      <w:pPr>
        <w:pStyle w:val="BodyText"/>
      </w:pPr>
      <w:r>
        <w:t>NEMB2B_MeterDataVerifyRequest_Interval_NMIConfig_r38.xml</w:t>
      </w:r>
    </w:p>
    <w:p w:rsidR="002B0C76" w:rsidRDefault="002B0C76" w:rsidP="002B0C76">
      <w:pPr>
        <w:pStyle w:val="BodyText"/>
      </w:pPr>
      <w:r>
        <w:t>NEMB2B_MeterFaultAndIssueNotification_r38.xml</w:t>
      </w:r>
    </w:p>
    <w:p w:rsidR="002B0C76" w:rsidRDefault="002B0C76" w:rsidP="002B0C76">
      <w:pPr>
        <w:pStyle w:val="BodyText"/>
      </w:pPr>
      <w:r>
        <w:t>NEMB2B_NoticeOfMeteringWorks_r38.xml</w:t>
      </w:r>
    </w:p>
    <w:p w:rsidR="002B0C76" w:rsidRDefault="002B0C76" w:rsidP="002B0C76">
      <w:pPr>
        <w:pStyle w:val="BodyText"/>
      </w:pPr>
      <w:r>
        <w:t>NEMB2B_NotifiedParty_Ack_r38.xml</w:t>
      </w:r>
    </w:p>
    <w:p w:rsidR="002B0C76" w:rsidRDefault="002B0C76" w:rsidP="002B0C76">
      <w:pPr>
        <w:pStyle w:val="BodyText"/>
      </w:pPr>
      <w:r>
        <w:t>NEMB2B_NotifiedParty_Rejection_r38.xml</w:t>
      </w:r>
    </w:p>
    <w:p w:rsidR="002B0C76" w:rsidRDefault="002B0C76" w:rsidP="002B0C76">
      <w:pPr>
        <w:pStyle w:val="BodyText"/>
      </w:pPr>
      <w:r>
        <w:t>NEMB2B_NotifiedParty_Txn_r38.xml</w:t>
      </w:r>
    </w:p>
    <w:p w:rsidR="002B0C76" w:rsidRDefault="002B0C76" w:rsidP="002B0C76">
      <w:pPr>
        <w:pStyle w:val="BodyText"/>
      </w:pPr>
      <w:r>
        <w:t>NEMB2B_PlannedInterruptionNotification_r38.xml</w:t>
      </w:r>
    </w:p>
    <w:p w:rsidR="002B0C76" w:rsidRDefault="002B0C76" w:rsidP="002B0C76">
      <w:pPr>
        <w:pStyle w:val="BodyText"/>
      </w:pPr>
      <w:r>
        <w:t>NEMB2B_PTPDataExchange_r38.xml</w:t>
      </w:r>
    </w:p>
    <w:p w:rsidR="002B0C76" w:rsidRDefault="002B0C76" w:rsidP="002B0C76">
      <w:pPr>
        <w:pStyle w:val="BodyText"/>
      </w:pPr>
      <w:r>
        <w:t>NEMB2B_RemoteServiceRequest_r38.xml</w:t>
      </w:r>
    </w:p>
    <w:p w:rsidR="002B0C76" w:rsidRDefault="002B0C76" w:rsidP="002B0C76">
      <w:pPr>
        <w:pStyle w:val="BodyText"/>
      </w:pPr>
      <w:r>
        <w:t>NEMB2B_RemoteServiceResponse_nonasexmlpayload_r38.xml</w:t>
      </w:r>
    </w:p>
    <w:p w:rsidR="002B0C76" w:rsidRDefault="002B0C76" w:rsidP="002B0C76">
      <w:pPr>
        <w:pStyle w:val="BodyText"/>
      </w:pPr>
      <w:r>
        <w:lastRenderedPageBreak/>
        <w:t>NEMB2B_RemoteServiceResponse_r38.xml</w:t>
      </w:r>
    </w:p>
    <w:p w:rsidR="002B0C76" w:rsidRDefault="002B0C76" w:rsidP="002B0C76">
      <w:pPr>
        <w:pStyle w:val="BodyText"/>
      </w:pPr>
      <w:r>
        <w:t>NEMB2B_ServiceOrderAppointmentNotification_r38.xml</w:t>
      </w:r>
    </w:p>
    <w:p w:rsidR="002B0C76" w:rsidRDefault="002B0C76" w:rsidP="002B0C76">
      <w:pPr>
        <w:pStyle w:val="BodyText"/>
      </w:pPr>
      <w:r>
        <w:t>NEMB2B_ServiceOrderRequest.Adds_n_Alts_r38.xml</w:t>
      </w:r>
    </w:p>
    <w:p w:rsidR="002B0C76" w:rsidRDefault="002B0C76" w:rsidP="002B0C76">
      <w:pPr>
        <w:pStyle w:val="BodyText"/>
      </w:pPr>
      <w:r>
        <w:t>NEMB2B_ServiceOrderRequest.Alloc_NMI_r38.xml</w:t>
      </w:r>
    </w:p>
    <w:p w:rsidR="002B0C76" w:rsidRDefault="002B0C76" w:rsidP="002B0C76">
      <w:pPr>
        <w:pStyle w:val="BodyText"/>
      </w:pPr>
      <w:r>
        <w:t>NEMB2B_ServiceOrderRequest.DeEnergise_r38.xml</w:t>
      </w:r>
    </w:p>
    <w:p w:rsidR="002B0C76" w:rsidRDefault="002B0C76" w:rsidP="002B0C76">
      <w:pPr>
        <w:pStyle w:val="BodyText"/>
      </w:pPr>
      <w:r>
        <w:t>NEMB2B_ServiceOrderRequest.DeEnergise_Simple_r38.xml</w:t>
      </w:r>
    </w:p>
    <w:p w:rsidR="002B0C76" w:rsidRDefault="002B0C76" w:rsidP="002B0C76">
      <w:pPr>
        <w:pStyle w:val="BodyText"/>
      </w:pPr>
      <w:r>
        <w:t>NEMB2B_ServiceOrderRequest.MeterInvestigation_r38.xml</w:t>
      </w:r>
    </w:p>
    <w:p w:rsidR="002B0C76" w:rsidRDefault="002B0C76" w:rsidP="002B0C76">
      <w:pPr>
        <w:pStyle w:val="BodyText"/>
      </w:pPr>
      <w:r>
        <w:t>NEMB2B_ServiceOrderRequest.MeterReconfig_r38.xml</w:t>
      </w:r>
    </w:p>
    <w:p w:rsidR="002B0C76" w:rsidRDefault="002B0C76" w:rsidP="002B0C76">
      <w:pPr>
        <w:pStyle w:val="BodyText"/>
      </w:pPr>
      <w:r>
        <w:t>NEMB2B_ServiceOrderRequest.Miscellaneous_r38.xml</w:t>
      </w:r>
    </w:p>
    <w:p w:rsidR="002B0C76" w:rsidRDefault="002B0C76" w:rsidP="002B0C76">
      <w:pPr>
        <w:pStyle w:val="BodyText"/>
      </w:pPr>
      <w:r>
        <w:t>NEMB2B_ServiceOrderRequest.ReEnergise_r38.xml</w:t>
      </w:r>
    </w:p>
    <w:p w:rsidR="002B0C76" w:rsidRDefault="002B0C76" w:rsidP="002B0C76">
      <w:pPr>
        <w:pStyle w:val="BodyText"/>
      </w:pPr>
      <w:r>
        <w:t>NEMB2B_ServiceOrderRequest.ReEnergise_Simple_r38.xml</w:t>
      </w:r>
    </w:p>
    <w:p w:rsidR="002B0C76" w:rsidRDefault="002B0C76" w:rsidP="002B0C76">
      <w:pPr>
        <w:pStyle w:val="BodyText"/>
      </w:pPr>
      <w:r>
        <w:t>NEMB2B_ServiceOrderRequest.SpecialRead_r38.xml</w:t>
      </w:r>
    </w:p>
    <w:p w:rsidR="002B0C76" w:rsidRDefault="002B0C76" w:rsidP="002B0C76">
      <w:pPr>
        <w:pStyle w:val="BodyText"/>
      </w:pPr>
      <w:r>
        <w:t>NEMB2B_ServiceOrderRequest.SupplyAbolishment_r38.xml</w:t>
      </w:r>
    </w:p>
    <w:p w:rsidR="002B0C76" w:rsidRDefault="002B0C76" w:rsidP="002B0C76">
      <w:pPr>
        <w:pStyle w:val="BodyText"/>
      </w:pPr>
      <w:r>
        <w:t>NEMB2B_ServiceOrderRequestNewConnection_r38.xml</w:t>
      </w:r>
    </w:p>
    <w:p w:rsidR="002B0C76" w:rsidRDefault="002B0C76" w:rsidP="002B0C76">
      <w:pPr>
        <w:pStyle w:val="BodyText"/>
      </w:pPr>
      <w:r>
        <w:t>NEMB2B_ServiceOrderRequestNewConnection_Simple_r38.xml</w:t>
      </w:r>
    </w:p>
    <w:p w:rsidR="002B0C76" w:rsidRDefault="002B0C76" w:rsidP="002B0C76">
      <w:pPr>
        <w:pStyle w:val="BodyText"/>
      </w:pPr>
      <w:r>
        <w:t>NEMB2B_ServiceOrderRequest_Cancel_r38.xml</w:t>
      </w:r>
    </w:p>
    <w:p w:rsidR="002B0C76" w:rsidRDefault="002B0C76" w:rsidP="002B0C76">
      <w:pPr>
        <w:pStyle w:val="BodyText"/>
      </w:pPr>
      <w:r>
        <w:t>NEMB2B_ServiceOrderRequest_Re-energisation_sc1_cancel_r38.xml</w:t>
      </w:r>
    </w:p>
    <w:p w:rsidR="002B0C76" w:rsidRDefault="002B0C76" w:rsidP="002B0C76">
      <w:pPr>
        <w:pStyle w:val="BodyText"/>
      </w:pPr>
      <w:r>
        <w:t>NEMB2B_ServiceOrderRequest_Re-energisation_sc1_r38.xml</w:t>
      </w:r>
    </w:p>
    <w:p w:rsidR="002B0C76" w:rsidRDefault="002B0C76" w:rsidP="002B0C76">
      <w:pPr>
        <w:pStyle w:val="BodyText"/>
      </w:pPr>
      <w:r>
        <w:t>NEMB2B_ServiceOrderResponse_C_r38.xml</w:t>
      </w:r>
    </w:p>
    <w:p w:rsidR="002B0C76" w:rsidRDefault="002B0C76" w:rsidP="002B0C76">
      <w:pPr>
        <w:pStyle w:val="BodyText"/>
      </w:pPr>
      <w:r>
        <w:t>NEMB2B_ServiceOrderResponse_N_r38.xml</w:t>
      </w:r>
    </w:p>
    <w:p w:rsidR="002B0C76" w:rsidRDefault="002B0C76" w:rsidP="002B0C76">
      <w:pPr>
        <w:pStyle w:val="BodyText"/>
      </w:pPr>
      <w:r>
        <w:t>NEMB2B_ServiceOrderResponse_O_r38.xml</w:t>
      </w:r>
    </w:p>
    <w:p w:rsidR="002B0C76" w:rsidRDefault="002B0C76" w:rsidP="002B0C76">
      <w:pPr>
        <w:pStyle w:val="BodyText"/>
      </w:pPr>
      <w:r>
        <w:t>NEMB2B_ServiceOrderResponse_Re-energisation_sc1_cancel_r38.xml</w:t>
      </w:r>
    </w:p>
    <w:p w:rsidR="002B0C76" w:rsidRDefault="002B0C76" w:rsidP="002B0C76">
      <w:pPr>
        <w:pStyle w:val="BodyText"/>
      </w:pPr>
      <w:r>
        <w:t>NEMB2B_ServiceOrderResponse_Simple_C_r38.xml</w:t>
      </w:r>
    </w:p>
    <w:p w:rsidR="002B0C76" w:rsidRDefault="002B0C76" w:rsidP="002B0C76">
      <w:pPr>
        <w:pStyle w:val="BodyText"/>
      </w:pPr>
      <w:r>
        <w:t>NEMB2B_SiteAccessDetails_r38.xml</w:t>
      </w:r>
    </w:p>
    <w:p w:rsidR="002B0C76" w:rsidRDefault="002B0C76" w:rsidP="002B0C76">
      <w:pPr>
        <w:pStyle w:val="BodyText"/>
      </w:pPr>
      <w:r>
        <w:t>NEMB2B_SiteAccessRequest_r38.xml</w:t>
      </w:r>
    </w:p>
    <w:p w:rsidR="002B0C76" w:rsidRDefault="002B0C76" w:rsidP="002B0C76">
      <w:pPr>
        <w:pStyle w:val="BodyText"/>
      </w:pPr>
      <w:r>
        <w:t>NEMB2B_SiteAddressDetails_r38.xml</w:t>
      </w:r>
    </w:p>
    <w:p w:rsidR="002B0C76" w:rsidRDefault="002B0C76" w:rsidP="002B0C76">
      <w:pPr>
        <w:pStyle w:val="BodyText"/>
      </w:pPr>
      <w:r>
        <w:t>NEMB2B_TransAck_Rejection_r38.xml</w:t>
      </w:r>
    </w:p>
    <w:p w:rsidR="002B0C76" w:rsidRDefault="002B0C76" w:rsidP="002B0C76">
      <w:pPr>
        <w:pStyle w:val="BodyText"/>
      </w:pPr>
      <w:r>
        <w:t>NEMMSATS_C1_METER_REGISTER_r38.xml</w:t>
      </w:r>
    </w:p>
    <w:p w:rsidR="002B0C76" w:rsidRDefault="002B0C76" w:rsidP="002B0C76">
      <w:pPr>
        <w:pStyle w:val="BodyText"/>
      </w:pPr>
      <w:r>
        <w:t>NEMMSATS_catsm_energyapbatch_2501_CustClass_r38.xml</w:t>
      </w:r>
    </w:p>
    <w:p w:rsidR="002B0C76" w:rsidRDefault="002B0C76" w:rsidP="002B0C76">
      <w:pPr>
        <w:pStyle w:val="BodyText"/>
      </w:pPr>
      <w:r>
        <w:t>NEMMSATS_catsm_energyap_5054_CustClass_r38.xml</w:t>
      </w:r>
    </w:p>
    <w:p w:rsidR="002B0C76" w:rsidRDefault="002B0C76" w:rsidP="002B0C76">
      <w:pPr>
        <w:pStyle w:val="BodyText"/>
      </w:pPr>
      <w:r>
        <w:t>NEMMSATS_catsm_generic_C3_request_r38.xml</w:t>
      </w:r>
    </w:p>
    <w:p w:rsidR="002B0C76" w:rsidRDefault="002B0C76" w:rsidP="002B0C76">
      <w:pPr>
        <w:pStyle w:val="BodyText"/>
      </w:pPr>
      <w:r>
        <w:t>NEMMSATS_catsm_generic_C4_request_r38.xml</w:t>
      </w:r>
    </w:p>
    <w:p w:rsidR="002B0C76" w:rsidRDefault="002B0C76" w:rsidP="002B0C76">
      <w:pPr>
        <w:pStyle w:val="BodyText"/>
      </w:pPr>
      <w:r>
        <w:t>NEMMSATS_catsm_generic_noParameters_response_r38.xml</w:t>
      </w:r>
    </w:p>
    <w:p w:rsidR="002B0C76" w:rsidRDefault="002B0C76" w:rsidP="002B0C76">
      <w:pPr>
        <w:pStyle w:val="BodyText"/>
      </w:pPr>
      <w:r>
        <w:t>NEMMSATS_catsm_generic_test_response_r38.xml</w:t>
      </w:r>
    </w:p>
    <w:p w:rsidR="002B0C76" w:rsidRDefault="002B0C76" w:rsidP="002B0C76">
      <w:pPr>
        <w:pStyle w:val="BodyText"/>
      </w:pPr>
      <w:r>
        <w:t>NEMMSATS_catsm_NMIStandingDataResponse_r38.xml</w:t>
      </w:r>
    </w:p>
    <w:p w:rsidR="002B0C76" w:rsidRDefault="002B0C76" w:rsidP="002B0C76">
      <w:pPr>
        <w:pStyle w:val="BodyText"/>
      </w:pPr>
      <w:r>
        <w:t>NEMMSATS_catsm_poolnsw_CR2501_r38.xml</w:t>
      </w:r>
    </w:p>
    <w:p w:rsidR="002B0C76" w:rsidRDefault="002B0C76" w:rsidP="002B0C76">
      <w:pPr>
        <w:pStyle w:val="BodyText"/>
      </w:pPr>
      <w:r>
        <w:t>NEMMSATS_catsm_ReplicationNotificationAddress_r38.xml</w:t>
      </w:r>
    </w:p>
    <w:p w:rsidR="002B0C76" w:rsidRDefault="002B0C76" w:rsidP="002B0C76">
      <w:pPr>
        <w:pStyle w:val="BodyText"/>
      </w:pPr>
      <w:r>
        <w:t>NEMMSATS_catsm_wbaympa_C1_NMI_DATA_CustClass_r38.xml</w:t>
      </w:r>
    </w:p>
    <w:p w:rsidR="002B0C76" w:rsidRDefault="002B0C76" w:rsidP="002B0C76">
      <w:pPr>
        <w:pStyle w:val="BodyText"/>
      </w:pPr>
      <w:r>
        <w:lastRenderedPageBreak/>
        <w:t>NEMMSATS_CATSNotification_r38.xml</w:t>
      </w:r>
    </w:p>
    <w:p w:rsidR="002B0C76" w:rsidRDefault="002B0C76" w:rsidP="002B0C76">
      <w:pPr>
        <w:pStyle w:val="BodyText"/>
      </w:pPr>
      <w:r>
        <w:t>NEMMSATS_CATSSDRTrafficLightReportResponse_r38.xml</w:t>
      </w:r>
    </w:p>
    <w:p w:rsidR="002B0C76" w:rsidRDefault="002B0C76" w:rsidP="002B0C76">
      <w:pPr>
        <w:pStyle w:val="BodyText"/>
      </w:pPr>
      <w:r>
        <w:t>NEMMSATS_CATSStandingDataQualityReportResponse_r38.xml</w:t>
      </w:r>
    </w:p>
    <w:p w:rsidR="002B0C76" w:rsidRDefault="002B0C76" w:rsidP="002B0C76">
      <w:pPr>
        <w:pStyle w:val="BodyText"/>
      </w:pPr>
      <w:r>
        <w:t>NEMMSATS_ChangeRequest2501_invalid_r38.xml</w:t>
      </w:r>
    </w:p>
    <w:p w:rsidR="002B0C76" w:rsidRDefault="002B0C76" w:rsidP="002B0C76">
      <w:pPr>
        <w:pStyle w:val="BodyText"/>
      </w:pPr>
      <w:r>
        <w:t>NEMMSATS_ChangeRequest2501_r38.xml</w:t>
      </w:r>
    </w:p>
    <w:p w:rsidR="002B0C76" w:rsidRDefault="002B0C76" w:rsidP="002B0C76">
      <w:pPr>
        <w:pStyle w:val="BodyText"/>
      </w:pPr>
      <w:r>
        <w:t>NEMMSATS_ChangeRequestAllFieldsMeterConfig_invalid_r38.xml</w:t>
      </w:r>
    </w:p>
    <w:p w:rsidR="002B0C76" w:rsidRDefault="002B0C76" w:rsidP="002B0C76">
      <w:pPr>
        <w:pStyle w:val="BodyText"/>
      </w:pPr>
      <w:r>
        <w:t>NEMMSATS_ChangeRequestAllFieldsMeterConfig_r38.xml</w:t>
      </w:r>
    </w:p>
    <w:p w:rsidR="002B0C76" w:rsidRDefault="002B0C76" w:rsidP="002B0C76">
      <w:pPr>
        <w:pStyle w:val="BodyText"/>
      </w:pPr>
      <w:r>
        <w:t>NEMMSATS_ChangeRequestAllFields_r38.xml</w:t>
      </w:r>
    </w:p>
    <w:p w:rsidR="002B0C76" w:rsidRDefault="002B0C76" w:rsidP="002B0C76">
      <w:pPr>
        <w:pStyle w:val="BodyText"/>
      </w:pPr>
      <w:r>
        <w:t>NEMMSATS_ChangeRequestMsgAck_r38.xml</w:t>
      </w:r>
    </w:p>
    <w:p w:rsidR="002B0C76" w:rsidRDefault="002B0C76" w:rsidP="002B0C76">
      <w:pPr>
        <w:pStyle w:val="BodyText"/>
      </w:pPr>
      <w:r>
        <w:t>NEMMSATS_ChangeRequestMsgTnsAck_r38.xml</w:t>
      </w:r>
    </w:p>
    <w:p w:rsidR="002B0C76" w:rsidRDefault="002B0C76" w:rsidP="002B0C76">
      <w:pPr>
        <w:pStyle w:val="BodyText"/>
      </w:pPr>
      <w:r>
        <w:t>NEMMSATS_ChangeRequestNotification_seq03_r38.xml</w:t>
      </w:r>
    </w:p>
    <w:p w:rsidR="002B0C76" w:rsidRDefault="002B0C76" w:rsidP="002B0C76">
      <w:pPr>
        <w:pStyle w:val="BodyText"/>
      </w:pPr>
      <w:r>
        <w:t>NEMMSATS_ChangeRequestResponseBad_seq02_r38.xml</w:t>
      </w:r>
    </w:p>
    <w:p w:rsidR="002B0C76" w:rsidRDefault="002B0C76" w:rsidP="002B0C76">
      <w:pPr>
        <w:pStyle w:val="BodyText"/>
      </w:pPr>
      <w:r>
        <w:t>NEMMSATS_ChangeRequestResponseGood_seq002_r38.xml</w:t>
      </w:r>
    </w:p>
    <w:p w:rsidR="002B0C76" w:rsidRDefault="002B0C76" w:rsidP="002B0C76">
      <w:pPr>
        <w:pStyle w:val="BodyText"/>
      </w:pPr>
      <w:r>
        <w:t>NEMMSATS_ChangeRequestTnsAckErr_r38.xml</w:t>
      </w:r>
    </w:p>
    <w:p w:rsidR="002B0C76" w:rsidRDefault="002B0C76" w:rsidP="002B0C76">
      <w:pPr>
        <w:pStyle w:val="BodyText"/>
      </w:pPr>
      <w:r>
        <w:t>NEMMSATS_ChangeRequestTnsAck_r38.xml</w:t>
      </w:r>
    </w:p>
    <w:p w:rsidR="002B0C76" w:rsidRDefault="002B0C76" w:rsidP="002B0C76">
      <w:pPr>
        <w:pStyle w:val="BodyText"/>
      </w:pPr>
      <w:r>
        <w:t>NEMMSATS_ChangeRequest_r38.xml</w:t>
      </w:r>
    </w:p>
    <w:p w:rsidR="002B0C76" w:rsidRDefault="002B0C76" w:rsidP="002B0C76">
      <w:pPr>
        <w:pStyle w:val="BodyText"/>
      </w:pPr>
      <w:r>
        <w:t>NEMMSATS_ChangeRequest_seq01_r38.xml</w:t>
      </w:r>
    </w:p>
    <w:p w:rsidR="002B0C76" w:rsidRDefault="002B0C76" w:rsidP="002B0C76">
      <w:pPr>
        <w:pStyle w:val="BodyText"/>
      </w:pPr>
      <w:r>
        <w:t>NEMMSATS_CustomerDetailsNotification_MovementType_r38.xml</w:t>
      </w:r>
    </w:p>
    <w:p w:rsidR="002B0C76" w:rsidRDefault="002B0C76" w:rsidP="002B0C76">
      <w:pPr>
        <w:pStyle w:val="BodyText"/>
      </w:pPr>
      <w:r>
        <w:t>NEMMSATS_CustomerDetailsRequest_RequestReason_r38.xml</w:t>
      </w:r>
    </w:p>
    <w:p w:rsidR="002B0C76" w:rsidRDefault="002B0C76" w:rsidP="002B0C76">
      <w:pPr>
        <w:pStyle w:val="BodyText"/>
      </w:pPr>
      <w:r>
        <w:t>NEMMSATS_DataRequestReplicationNotification_r38.xml</w:t>
      </w:r>
    </w:p>
    <w:p w:rsidR="002B0C76" w:rsidRDefault="002B0C76" w:rsidP="002B0C76">
      <w:pPr>
        <w:pStyle w:val="BodyText"/>
      </w:pPr>
      <w:r>
        <w:t>NEMMSATS_DataRequest_r38.xml</w:t>
      </w:r>
    </w:p>
    <w:p w:rsidR="002B0C76" w:rsidRDefault="002B0C76" w:rsidP="002B0C76">
      <w:pPr>
        <w:pStyle w:val="BodyText"/>
      </w:pPr>
      <w:r>
        <w:t>NEMMSATS_MDMReportRM11_2_r38.xml</w:t>
      </w:r>
    </w:p>
    <w:p w:rsidR="002B0C76" w:rsidRDefault="002B0C76" w:rsidP="002B0C76">
      <w:pPr>
        <w:pStyle w:val="BodyText"/>
      </w:pPr>
      <w:r>
        <w:t>NEMMSATS_MDMReportRM11_r38.xml</w:t>
      </w:r>
    </w:p>
    <w:p w:rsidR="002B0C76" w:rsidRDefault="002B0C76" w:rsidP="002B0C76">
      <w:pPr>
        <w:pStyle w:val="BodyText"/>
      </w:pPr>
      <w:r>
        <w:t>NEMMSATS_MDMReportRM16_2_r38.xml</w:t>
      </w:r>
    </w:p>
    <w:p w:rsidR="002B0C76" w:rsidRDefault="002B0C76" w:rsidP="002B0C76">
      <w:pPr>
        <w:pStyle w:val="BodyText"/>
      </w:pPr>
      <w:r>
        <w:t>NEMMSATS_MDMReportRM16_r38.xml</w:t>
      </w:r>
    </w:p>
    <w:p w:rsidR="002B0C76" w:rsidRDefault="002B0C76" w:rsidP="002B0C76">
      <w:pPr>
        <w:pStyle w:val="BodyText"/>
      </w:pPr>
      <w:r>
        <w:t>NEMMSATS_MDMReportRM20_r38.xml</w:t>
      </w:r>
    </w:p>
    <w:p w:rsidR="002B0C76" w:rsidRDefault="002B0C76" w:rsidP="002B0C76">
      <w:pPr>
        <w:pStyle w:val="BodyText"/>
      </w:pPr>
      <w:r>
        <w:t>NEMMSATS_MDMReportRM21_r38.xml</w:t>
      </w:r>
    </w:p>
    <w:p w:rsidR="002B0C76" w:rsidRDefault="002B0C76" w:rsidP="002B0C76">
      <w:pPr>
        <w:pStyle w:val="BodyText"/>
      </w:pPr>
      <w:r>
        <w:t>NEMMSATS_MDMReportRM26_r38.xml</w:t>
      </w:r>
    </w:p>
    <w:p w:rsidR="002B0C76" w:rsidRDefault="002B0C76" w:rsidP="00674863">
      <w:pPr>
        <w:pStyle w:val="BodyText"/>
      </w:pPr>
      <w:r>
        <w:t>NEMMSATS_MDMTMeterDataDeliveryReportResponse_r38.xml</w:t>
      </w:r>
    </w:p>
    <w:p w:rsidR="002B0C76" w:rsidRDefault="002B0C76" w:rsidP="002B0C76">
      <w:pPr>
        <w:pStyle w:val="BodyText"/>
      </w:pPr>
      <w:r>
        <w:t>NEMMSATS_MeterDataNotificationConsumptionMulti_r38.xml</w:t>
      </w:r>
    </w:p>
    <w:p w:rsidR="002B0C76" w:rsidRDefault="002B0C76" w:rsidP="002B0C76">
      <w:pPr>
        <w:pStyle w:val="BodyText"/>
      </w:pPr>
      <w:r>
        <w:t>NEMMSATS_MeterDataNotificationConsumption_r38.xml</w:t>
      </w:r>
    </w:p>
    <w:p w:rsidR="002B0C76" w:rsidRDefault="002B0C76" w:rsidP="002B0C76">
      <w:pPr>
        <w:pStyle w:val="BodyText"/>
      </w:pPr>
      <w:r>
        <w:t>NEMMSATS_MeterDataNotificationInterval_r38.xml</w:t>
      </w:r>
    </w:p>
    <w:p w:rsidR="002B0C76" w:rsidRDefault="002B0C76" w:rsidP="002B0C76">
      <w:pPr>
        <w:pStyle w:val="BodyText"/>
      </w:pPr>
      <w:r>
        <w:t>NEMMSATS_MeterDataNotificationProfile_r38.xml</w:t>
      </w:r>
    </w:p>
    <w:p w:rsidR="002B0C76" w:rsidRDefault="002B0C76" w:rsidP="002B0C76">
      <w:pPr>
        <w:pStyle w:val="BodyText"/>
      </w:pPr>
      <w:r>
        <w:t>NEMMSATS_MeterDataResponseConsumption_r38.xml</w:t>
      </w:r>
    </w:p>
    <w:p w:rsidR="002B0C76" w:rsidRDefault="002B0C76" w:rsidP="002B0C76">
      <w:pPr>
        <w:pStyle w:val="BodyText"/>
      </w:pPr>
      <w:r>
        <w:t>NEMMSATS_MsatsLimits_r38.xml</w:t>
      </w:r>
    </w:p>
    <w:p w:rsidR="002B0C76" w:rsidRDefault="002B0C76" w:rsidP="002B0C76">
      <w:pPr>
        <w:pStyle w:val="BodyText"/>
      </w:pPr>
      <w:r>
        <w:t>NEMMSATS_MsatsLimits_ReportRequest_r38.xml</w:t>
      </w:r>
    </w:p>
    <w:p w:rsidR="002B0C76" w:rsidRDefault="002B0C76" w:rsidP="002B0C76">
      <w:pPr>
        <w:pStyle w:val="BodyText"/>
      </w:pPr>
      <w:r>
        <w:t>NEMMSATS_MsatsLimits_ReportResponse_group_r38.xml</w:t>
      </w:r>
    </w:p>
    <w:p w:rsidR="002B0C76" w:rsidRDefault="002B0C76" w:rsidP="002B0C76">
      <w:pPr>
        <w:pStyle w:val="BodyText"/>
      </w:pPr>
      <w:r>
        <w:t>NEMMSATS_MsatsLimits_ReportResponse_nogroup_1_r38.xml</w:t>
      </w:r>
    </w:p>
    <w:p w:rsidR="002B0C76" w:rsidRDefault="002B0C76" w:rsidP="002B0C76">
      <w:pPr>
        <w:pStyle w:val="BodyText"/>
      </w:pPr>
      <w:r>
        <w:lastRenderedPageBreak/>
        <w:t>NEMMSATS_MsatsLimits_ReportResponse_nogroup_r38.xml</w:t>
      </w:r>
    </w:p>
    <w:p w:rsidR="002B0C76" w:rsidRDefault="002B0C76" w:rsidP="002B0C76">
      <w:pPr>
        <w:pStyle w:val="BodyText"/>
      </w:pPr>
      <w:r>
        <w:t>NEMMSATS_MsatsLimits_ReportResponse_r38.xml</w:t>
      </w:r>
    </w:p>
    <w:p w:rsidR="002B0C76" w:rsidRDefault="002B0C76" w:rsidP="002B0C76">
      <w:pPr>
        <w:pStyle w:val="BodyText"/>
      </w:pPr>
      <w:r>
        <w:t>NEMMSATS_NMIDiscoveryRequestDPID_r38.xml</w:t>
      </w:r>
    </w:p>
    <w:p w:rsidR="002B0C76" w:rsidRDefault="002B0C76" w:rsidP="002B0C76">
      <w:pPr>
        <w:pStyle w:val="BodyText"/>
      </w:pPr>
      <w:r>
        <w:t>NEMMSATS_NMIDiscoveryRequestMeter_2_r38.xml</w:t>
      </w:r>
    </w:p>
    <w:p w:rsidR="002B0C76" w:rsidRDefault="002B0C76" w:rsidP="002B0C76">
      <w:pPr>
        <w:pStyle w:val="BodyText"/>
      </w:pPr>
      <w:r>
        <w:t>NEMMSATS_NMIDiscoveryRequestMeter_r38.xml</w:t>
      </w:r>
    </w:p>
    <w:p w:rsidR="002B0C76" w:rsidRDefault="002B0C76" w:rsidP="002B0C76">
      <w:pPr>
        <w:pStyle w:val="BodyText"/>
      </w:pPr>
      <w:r>
        <w:t>NEMMSATS_NMIDiscoveryRequestType2_r38.xml</w:t>
      </w:r>
    </w:p>
    <w:p w:rsidR="002B0C76" w:rsidRDefault="002B0C76" w:rsidP="002B0C76">
      <w:pPr>
        <w:pStyle w:val="BodyText"/>
      </w:pPr>
      <w:r>
        <w:t>NEMMSATS_NMIDiscoveryRequestType3_r38.xml</w:t>
      </w:r>
    </w:p>
    <w:p w:rsidR="002B0C76" w:rsidRDefault="002B0C76" w:rsidP="002B0C76">
      <w:pPr>
        <w:pStyle w:val="BodyText"/>
      </w:pPr>
      <w:r>
        <w:t>NEMMSATS_NMIDiscoveryResponseErr_r38.xml</w:t>
      </w:r>
    </w:p>
    <w:p w:rsidR="002B0C76" w:rsidRDefault="002B0C76" w:rsidP="002B0C76">
      <w:pPr>
        <w:pStyle w:val="BodyText"/>
      </w:pPr>
      <w:r>
        <w:t>NEMMSATS_NMIDiscoveryResponse_2_r38.xml</w:t>
      </w:r>
    </w:p>
    <w:p w:rsidR="002B0C76" w:rsidRDefault="002B0C76" w:rsidP="002B0C76">
      <w:pPr>
        <w:pStyle w:val="BodyText"/>
      </w:pPr>
      <w:r>
        <w:t>NEMMSATS_NMIDiscoveryResponse_ITD_r38.xml</w:t>
      </w:r>
    </w:p>
    <w:p w:rsidR="002B0C76" w:rsidRDefault="002B0C76" w:rsidP="002B0C76">
      <w:pPr>
        <w:pStyle w:val="BodyText"/>
      </w:pPr>
      <w:r>
        <w:t>NEMMSATS_NMIDiscoveryResponse_MCR_TRM_r38.xml</w:t>
      </w:r>
    </w:p>
    <w:p w:rsidR="002B0C76" w:rsidRDefault="002B0C76" w:rsidP="002B0C76">
      <w:pPr>
        <w:pStyle w:val="BodyText"/>
      </w:pPr>
      <w:r>
        <w:t>NEMMSATS_NMIDiscoveryResponse_NNS_OTR_SAB_r38.xml</w:t>
      </w:r>
    </w:p>
    <w:p w:rsidR="002B0C76" w:rsidRDefault="002B0C76" w:rsidP="002B0C76">
      <w:pPr>
        <w:pStyle w:val="BodyText"/>
      </w:pPr>
      <w:r>
        <w:t>NEMMSATS_NMIDiscoveryResponse_r38.xml</w:t>
      </w:r>
    </w:p>
    <w:p w:rsidR="002B0C76" w:rsidRDefault="002B0C76" w:rsidP="002B0C76">
      <w:pPr>
        <w:pStyle w:val="BodyText"/>
      </w:pPr>
      <w:r>
        <w:t>NEMMSATS_NMIDiscoveryResponse_TRI_r38.xml</w:t>
      </w:r>
    </w:p>
    <w:p w:rsidR="002B0C76" w:rsidRDefault="002B0C76" w:rsidP="002B0C76">
      <w:pPr>
        <w:pStyle w:val="BodyText"/>
      </w:pPr>
      <w:r>
        <w:t>NEMMSATS_NMIStandingDataRequest_r38.xml</w:t>
      </w:r>
    </w:p>
    <w:p w:rsidR="002B0C76" w:rsidRDefault="002B0C76" w:rsidP="002B0C76">
      <w:pPr>
        <w:pStyle w:val="BodyText"/>
      </w:pPr>
      <w:r>
        <w:t>NEMMSATS_NMIStandingDataResponseMeterConfig_invalid_r38.xml</w:t>
      </w:r>
    </w:p>
    <w:p w:rsidR="002B0C76" w:rsidRDefault="002B0C76" w:rsidP="002B0C76">
      <w:pPr>
        <w:pStyle w:val="BodyText"/>
      </w:pPr>
      <w:r>
        <w:t>NEMMSATS_NMIStandingDataResponseMeterConfig_r38.xml</w:t>
      </w:r>
    </w:p>
    <w:p w:rsidR="002B0C76" w:rsidRDefault="002B0C76" w:rsidP="002B0C76">
      <w:pPr>
        <w:pStyle w:val="BodyText"/>
      </w:pPr>
      <w:r>
        <w:t>NEMMSATS_NMIStandingDataResponse_2_r38.xml</w:t>
      </w:r>
    </w:p>
    <w:p w:rsidR="002B0C76" w:rsidRDefault="002B0C76" w:rsidP="002B0C76">
      <w:pPr>
        <w:pStyle w:val="BodyText"/>
      </w:pPr>
      <w:r>
        <w:t>NEMMSATS_NMIStandingDataResponse_r38.xml</w:t>
      </w:r>
    </w:p>
    <w:p w:rsidR="002B0C76" w:rsidRDefault="002B0C76" w:rsidP="002B0C76">
      <w:pPr>
        <w:pStyle w:val="BodyText"/>
      </w:pPr>
      <w:r>
        <w:t>NEMMSATS_ObjectionNotification_seq06_r38.xml</w:t>
      </w:r>
    </w:p>
    <w:p w:rsidR="002B0C76" w:rsidRDefault="002B0C76" w:rsidP="002B0C76">
      <w:pPr>
        <w:pStyle w:val="BodyText"/>
      </w:pPr>
      <w:r>
        <w:t>NEMMSATS_Objection_seq04_r38.xml</w:t>
      </w:r>
    </w:p>
    <w:p w:rsidR="002B0C76" w:rsidRDefault="002B0C76" w:rsidP="002B0C76">
      <w:pPr>
        <w:pStyle w:val="BodyText"/>
      </w:pPr>
      <w:r>
        <w:t>NEMMSATS_ParticipantSystemStatus_ReportRequest_01_r38.xml</w:t>
      </w:r>
    </w:p>
    <w:p w:rsidR="002B0C76" w:rsidRDefault="002B0C76" w:rsidP="002B0C76">
      <w:pPr>
        <w:pStyle w:val="BodyText"/>
      </w:pPr>
      <w:r>
        <w:t>NEMMSATS_ParticipantSystemStatus_ReportResponse_01_r38.xml</w:t>
      </w:r>
    </w:p>
    <w:p w:rsidR="002B0C76" w:rsidRDefault="002B0C76" w:rsidP="002B0C76">
      <w:pPr>
        <w:pStyle w:val="BodyText"/>
      </w:pPr>
      <w:r>
        <w:t>NEMMSATS_ParticipantSystemStatus_ReportResponse_02_r38.xml</w:t>
      </w:r>
    </w:p>
    <w:p w:rsidR="002B0C76" w:rsidRDefault="002B0C76" w:rsidP="002B0C76">
      <w:pPr>
        <w:pStyle w:val="BodyText"/>
      </w:pPr>
      <w:r>
        <w:t>NEMMSATS_ParticipantSystemStatus_ReportResponse_03_r38.xml</w:t>
      </w:r>
    </w:p>
    <w:p w:rsidR="002B0C76" w:rsidRDefault="002B0C76" w:rsidP="002B0C76">
      <w:pPr>
        <w:pStyle w:val="BodyText"/>
      </w:pPr>
      <w:r>
        <w:t>NEMMSATS_ReplicationNotificationAddress_r38.xml</w:t>
      </w:r>
    </w:p>
    <w:p w:rsidR="002B0C76" w:rsidRDefault="002B0C76" w:rsidP="002B0C76">
      <w:pPr>
        <w:pStyle w:val="BodyText"/>
      </w:pPr>
      <w:r>
        <w:t>NEMMSATS_ReplicationNotificationCATSChangeResponse_r38.xml</w:t>
      </w:r>
    </w:p>
    <w:p w:rsidR="002B0C76" w:rsidRDefault="002B0C76" w:rsidP="002B0C76">
      <w:pPr>
        <w:pStyle w:val="BodyText"/>
      </w:pPr>
      <w:r>
        <w:t>NEMMSATS_ReplicationNotificationCATSStreamlinedCRCodes_2_r38.xml</w:t>
      </w:r>
    </w:p>
    <w:p w:rsidR="002B0C76" w:rsidRDefault="002B0C76" w:rsidP="002B0C76">
      <w:pPr>
        <w:pStyle w:val="BodyText"/>
      </w:pPr>
      <w:r>
        <w:t>NEMMSATS_ReplicationNotificationCATSStreamlinedCRCodes_r38.xml</w:t>
      </w:r>
    </w:p>
    <w:p w:rsidR="002B0C76" w:rsidRDefault="002B0C76" w:rsidP="002B0C76">
      <w:pPr>
        <w:pStyle w:val="BodyText"/>
      </w:pPr>
      <w:r>
        <w:t>NEMMSATS_ReplicationNotificationEmbeddedNetworkIdentifiers_r38.xml</w:t>
      </w:r>
    </w:p>
    <w:p w:rsidR="002B0C76" w:rsidRDefault="002B0C76" w:rsidP="002B0C76">
      <w:pPr>
        <w:pStyle w:val="BodyText"/>
      </w:pPr>
      <w:r>
        <w:t>NEMMSATS_ReplicationNotificationMeterConfig_r38.xml</w:t>
      </w:r>
    </w:p>
    <w:p w:rsidR="002B0C76" w:rsidRDefault="002B0C76" w:rsidP="002B0C76">
      <w:pPr>
        <w:pStyle w:val="BodyText"/>
      </w:pPr>
      <w:r>
        <w:t>NEMMSATS_ReplicationNotificationMeter_r38.xml</w:t>
      </w:r>
    </w:p>
    <w:p w:rsidR="002B0C76" w:rsidRDefault="002B0C76" w:rsidP="002B0C76">
      <w:pPr>
        <w:pStyle w:val="BodyText"/>
      </w:pPr>
      <w:r>
        <w:t>NEMMSATS_ReplicationNotificationNetworkTariffCodes_r38.xml</w:t>
      </w:r>
    </w:p>
    <w:p w:rsidR="002B0C76" w:rsidRDefault="002B0C76" w:rsidP="002B0C76">
      <w:pPr>
        <w:pStyle w:val="BodyText"/>
      </w:pPr>
      <w:r>
        <w:t>NEMMSATS_ReplicationNotificationNMIRanges_r38.xml</w:t>
      </w:r>
    </w:p>
    <w:p w:rsidR="002B0C76" w:rsidRDefault="002B0C76" w:rsidP="002B0C76">
      <w:pPr>
        <w:pStyle w:val="BodyText"/>
      </w:pPr>
      <w:r>
        <w:t>NEMMSATS_ReplicationNotificationStandingDataAccessRules_r38.xml</w:t>
      </w:r>
    </w:p>
    <w:p w:rsidR="002B0C76" w:rsidRDefault="002B0C76" w:rsidP="002B0C76">
      <w:pPr>
        <w:pStyle w:val="BodyText"/>
      </w:pPr>
      <w:r>
        <w:t>NEMMSATS_ReportRequestChangeManagement_r38.xml</w:t>
      </w:r>
    </w:p>
    <w:p w:rsidR="002B0C76" w:rsidRDefault="002B0C76" w:rsidP="002B0C76">
      <w:pPr>
        <w:pStyle w:val="BodyText"/>
      </w:pPr>
      <w:r>
        <w:t>NEMMSATS_ReportRequestMaster_r38.xml</w:t>
      </w:r>
    </w:p>
    <w:p w:rsidR="002B0C76" w:rsidRDefault="002B0C76" w:rsidP="002B0C76">
      <w:pPr>
        <w:pStyle w:val="BodyText"/>
      </w:pPr>
      <w:r>
        <w:t>NEMMSATS_ReportRequestMeterConfig_r38.xml</w:t>
      </w:r>
    </w:p>
    <w:p w:rsidR="002B0C76" w:rsidRDefault="002B0C76" w:rsidP="002B0C76">
      <w:pPr>
        <w:pStyle w:val="BodyText"/>
      </w:pPr>
      <w:r>
        <w:lastRenderedPageBreak/>
        <w:t>NEMMSATS_ReportRequestNewParticipantAccess_r38.xml</w:t>
      </w:r>
    </w:p>
    <w:p w:rsidR="002B0C76" w:rsidRDefault="002B0C76" w:rsidP="002B0C76">
      <w:pPr>
        <w:pStyle w:val="BodyText"/>
      </w:pPr>
      <w:r>
        <w:t>NEMMSATS_ReportRequestNMIAudit_r38.xml</w:t>
      </w:r>
    </w:p>
    <w:p w:rsidR="002B0C76" w:rsidRDefault="002B0C76" w:rsidP="002B0C76">
      <w:pPr>
        <w:pStyle w:val="BodyText"/>
      </w:pPr>
      <w:r>
        <w:t>NEMMSATS_ReportRequestNMIDiscovery_r38.xml</w:t>
      </w:r>
    </w:p>
    <w:p w:rsidR="002B0C76" w:rsidRDefault="002B0C76" w:rsidP="002B0C76">
      <w:pPr>
        <w:pStyle w:val="BodyText"/>
      </w:pPr>
      <w:r>
        <w:t>NEMMSATS_ReportResponseChangeManagement_r38.xml</w:t>
      </w:r>
    </w:p>
    <w:p w:rsidR="002B0C76" w:rsidRDefault="002B0C76" w:rsidP="002B0C76">
      <w:pPr>
        <w:pStyle w:val="BodyText"/>
      </w:pPr>
      <w:r>
        <w:t>NEMMSATS_ReportResponseNMIAudit_r38.xml</w:t>
      </w:r>
    </w:p>
    <w:p w:rsidR="002B0C76" w:rsidRDefault="002B0C76" w:rsidP="002B0C76">
      <w:pPr>
        <w:pStyle w:val="BodyText"/>
      </w:pPr>
      <w:r>
        <w:t>NEMMSATS_ReportResponseNMIMasterMeterConfig_r38.xml</w:t>
      </w:r>
    </w:p>
    <w:p w:rsidR="002B0C76" w:rsidRDefault="002B0C76" w:rsidP="002B0C76">
      <w:pPr>
        <w:pStyle w:val="BodyText"/>
      </w:pPr>
      <w:r>
        <w:t>NEMMSATS_ReportResponseStatistics_r38.xml</w:t>
      </w:r>
    </w:p>
    <w:p w:rsidR="002B0C76" w:rsidRDefault="002B0C76" w:rsidP="002B0C76">
      <w:pPr>
        <w:pStyle w:val="BodyText"/>
      </w:pPr>
      <w:r>
        <w:t>NEMMSATS_SnapshotReportMasterDataStreams_r38.xml</w:t>
      </w:r>
    </w:p>
    <w:p w:rsidR="002B0C76" w:rsidRDefault="002B0C76" w:rsidP="002B0C76">
      <w:pPr>
        <w:pStyle w:val="BodyText"/>
      </w:pPr>
      <w:r>
        <w:t>NEMMSATS_WithdrawChangeRequest_seq09_r38.xml</w:t>
      </w:r>
    </w:p>
    <w:p w:rsidR="002B0C76" w:rsidRDefault="002B0C76" w:rsidP="002B0C76">
      <w:pPr>
        <w:pStyle w:val="BodyText"/>
      </w:pPr>
      <w:r>
        <w:t>NEMMSATS_WithdrawObjectionNotification_seq08_r38.xml</w:t>
      </w:r>
    </w:p>
    <w:p w:rsidR="002B0C76" w:rsidRDefault="002B0C76" w:rsidP="002B0C76">
      <w:pPr>
        <w:pStyle w:val="BodyText"/>
      </w:pPr>
      <w:r>
        <w:t>NEMMSATS_WithdrawObjection_seq07_r38.xml</w:t>
      </w:r>
    </w:p>
    <w:p w:rsidR="002B0C76" w:rsidRDefault="002B0C76" w:rsidP="002B0C76">
      <w:pPr>
        <w:pStyle w:val="BodyText"/>
      </w:pPr>
      <w:r>
        <w:t>NEMMSATS_WithdrawRequestNotification_seq10_r38.xml</w:t>
      </w:r>
    </w:p>
    <w:p w:rsidR="002B0C76" w:rsidRDefault="002B0C76" w:rsidP="002B0C76">
      <w:pPr>
        <w:pStyle w:val="BodyText"/>
      </w:pPr>
      <w:r>
        <w:t>NEMMSATS__NMIStandingDataRequest_r38.xml</w:t>
      </w:r>
    </w:p>
    <w:p w:rsidR="002B0C76" w:rsidRDefault="002B0C76" w:rsidP="002B0C76">
      <w:pPr>
        <w:pStyle w:val="BodyText"/>
      </w:pPr>
      <w:r>
        <w:t>NEMWholesale_emmsh_63bigbigbig_r38.xml</w:t>
      </w:r>
    </w:p>
    <w:p w:rsidR="002B0C76" w:rsidRDefault="002B0C76" w:rsidP="002B0C76">
      <w:pPr>
        <w:pStyle w:val="BodyText"/>
      </w:pPr>
      <w:r>
        <w:t>NEMWholesale_emmsh_r38.xml</w:t>
      </w:r>
    </w:p>
    <w:p w:rsidR="002B0C76" w:rsidRDefault="002B0C76" w:rsidP="002B0C76">
      <w:pPr>
        <w:pStyle w:val="BodyText"/>
      </w:pPr>
      <w:r>
        <w:t>NEMWholesale_MMSIntermittentAvailability_01_r38.xml</w:t>
      </w:r>
    </w:p>
    <w:p w:rsidR="002B0C76" w:rsidRDefault="002B0C76" w:rsidP="002B0C76">
      <w:pPr>
        <w:pStyle w:val="BodyText"/>
      </w:pPr>
      <w:r>
        <w:t>NEMWholesale_MMSIntermittentAvailability_02_r38.xml</w:t>
      </w:r>
    </w:p>
    <w:p w:rsidR="002B0C76" w:rsidRDefault="002B0C76" w:rsidP="002B0C76">
      <w:pPr>
        <w:pStyle w:val="BodyText"/>
      </w:pPr>
      <w:r>
        <w:t>NEMWholesale_MMSIntermittentAvailability_03_r38.xml</w:t>
      </w:r>
    </w:p>
    <w:p w:rsidR="002B0C76" w:rsidRDefault="002B0C76" w:rsidP="002B0C76">
      <w:pPr>
        <w:pStyle w:val="BodyText"/>
      </w:pPr>
      <w:r>
        <w:t>NEMWholesale_MMSIntermittentAvailability_big_r38.xml</w:t>
      </w:r>
    </w:p>
    <w:p w:rsidR="002B0C76" w:rsidRDefault="002B0C76" w:rsidP="002B0C76">
      <w:pPr>
        <w:pStyle w:val="BodyText"/>
      </w:pPr>
      <w:r>
        <w:t>NEMWholesale_MMSWindAvailabilityRequest_TooBig_r38.xml</w:t>
      </w:r>
    </w:p>
    <w:p w:rsidR="002B0C76" w:rsidRDefault="002B0C76" w:rsidP="002B0C76">
      <w:pPr>
        <w:pStyle w:val="BodyText"/>
      </w:pPr>
      <w:r>
        <w:t>NEMWholesale_NOSAck_r38.xml</w:t>
      </w:r>
    </w:p>
    <w:p w:rsidR="002B0C76" w:rsidRDefault="002B0C76" w:rsidP="002B0C76">
      <w:pPr>
        <w:pStyle w:val="BodyText"/>
      </w:pPr>
      <w:r>
        <w:t>NEMWholesale_NOSAssessmentInsertStatusInfoResponse_r38.xml</w:t>
      </w:r>
    </w:p>
    <w:p w:rsidR="002B0C76" w:rsidRDefault="002B0C76" w:rsidP="002B0C76">
      <w:pPr>
        <w:pStyle w:val="BodyText"/>
      </w:pPr>
      <w:r>
        <w:t>NEMWholesale_NOSAssessmentInsMultiOutageInfoResponse_r38.xml</w:t>
      </w:r>
    </w:p>
    <w:p w:rsidR="002B0C76" w:rsidRDefault="002B0C76" w:rsidP="002B0C76">
      <w:pPr>
        <w:pStyle w:val="BodyText"/>
      </w:pPr>
      <w:r>
        <w:t>NEMWholesale_NOSAssessmentUpdateIndoubtInfoResponse_r38.xml</w:t>
      </w:r>
    </w:p>
    <w:p w:rsidR="002B0C76" w:rsidRDefault="002B0C76" w:rsidP="002B0C76">
      <w:pPr>
        <w:pStyle w:val="BodyText"/>
      </w:pPr>
      <w:r>
        <w:t>NEMWholesale_NOSAssessmentUpdateNoteInfoResponse_r38.xml</w:t>
      </w:r>
    </w:p>
    <w:p w:rsidR="002B0C76" w:rsidRDefault="002B0C76" w:rsidP="002B0C76">
      <w:pPr>
        <w:pStyle w:val="BodyText"/>
      </w:pPr>
      <w:r>
        <w:t>NEMWholesale_NOSAssessmentWithdrawInfoResponse_r38.xml</w:t>
      </w:r>
    </w:p>
    <w:p w:rsidR="002B0C76" w:rsidRDefault="002B0C76" w:rsidP="002B0C76">
      <w:pPr>
        <w:pStyle w:val="BodyText"/>
      </w:pPr>
      <w:r>
        <w:t>NEMWholesale_NOSBookingDeleteOutageFromRepeating_r38.xml</w:t>
      </w:r>
    </w:p>
    <w:p w:rsidR="002B0C76" w:rsidRDefault="002B0C76" w:rsidP="002B0C76">
      <w:pPr>
        <w:pStyle w:val="BodyText"/>
      </w:pPr>
      <w:r>
        <w:t>NEMWholesale_NOSBookingInfoRequest_r38.xml</w:t>
      </w:r>
    </w:p>
    <w:p w:rsidR="002B0C76" w:rsidRDefault="002B0C76" w:rsidP="002B0C76">
      <w:pPr>
        <w:pStyle w:val="BodyText"/>
      </w:pPr>
      <w:r>
        <w:t>NEMWholesale_NOSBookingInfoResponse7276_r38.xml</w:t>
      </w:r>
    </w:p>
    <w:p w:rsidR="002B0C76" w:rsidRDefault="002B0C76" w:rsidP="002B0C76">
      <w:pPr>
        <w:pStyle w:val="BodyText"/>
      </w:pPr>
      <w:r>
        <w:t>NEMWholesale_NOSBookingInfoResponse_r38.xml</w:t>
      </w:r>
    </w:p>
    <w:p w:rsidR="002B0C76" w:rsidRDefault="002B0C76" w:rsidP="002B0C76">
      <w:pPr>
        <w:pStyle w:val="BodyText"/>
      </w:pPr>
      <w:r>
        <w:t>NEMWholesale_NOSBookingOutageActutalUpdate_r38.xml</w:t>
      </w:r>
    </w:p>
    <w:p w:rsidR="002B0C76" w:rsidRDefault="002B0C76" w:rsidP="002B0C76">
      <w:pPr>
        <w:pStyle w:val="BodyText"/>
      </w:pPr>
      <w:r>
        <w:t>NEMWholesale_NOSBookingResponse_r38.xml</w:t>
      </w:r>
    </w:p>
    <w:p w:rsidR="002B0C76" w:rsidRDefault="002B0C76" w:rsidP="002B0C76">
      <w:pPr>
        <w:pStyle w:val="BodyText"/>
      </w:pPr>
      <w:r>
        <w:t>NEMWholesale_NOSBookingWithAttachment_r38.xml</w:t>
      </w:r>
    </w:p>
    <w:p w:rsidR="002B0C76" w:rsidRDefault="002B0C76" w:rsidP="002B0C76">
      <w:pPr>
        <w:pStyle w:val="BodyText"/>
      </w:pPr>
      <w:r>
        <w:t>NEMWholesale_NOSBooking_r38.xml</w:t>
      </w:r>
    </w:p>
    <w:p w:rsidR="002B0C76" w:rsidRDefault="002B0C76" w:rsidP="002B0C76">
      <w:pPr>
        <w:pStyle w:val="BodyText"/>
      </w:pPr>
      <w:r>
        <w:t>NEMWholesale_NOSBooking_r38_1.xml</w:t>
      </w:r>
    </w:p>
    <w:p w:rsidR="002B0C76" w:rsidRDefault="002B0C76" w:rsidP="002B0C76">
      <w:pPr>
        <w:pStyle w:val="BodyText"/>
      </w:pPr>
      <w:r>
        <w:t>NEMWholesale_NOSBooking_r38_2.xml</w:t>
      </w:r>
    </w:p>
    <w:p w:rsidR="002B0C76" w:rsidRDefault="002B0C76" w:rsidP="002B0C76">
      <w:pPr>
        <w:pStyle w:val="BodyText"/>
      </w:pPr>
      <w:r>
        <w:t>NEMWholesale_NOSBooking_r38_3.xml</w:t>
      </w:r>
    </w:p>
    <w:p w:rsidR="002B0C76" w:rsidRDefault="002B0C76" w:rsidP="002B0C76">
      <w:pPr>
        <w:pStyle w:val="BodyText"/>
      </w:pPr>
      <w:r>
        <w:t>NEMWholesale_NOSEquipmentInfoRequest_r38.xml</w:t>
      </w:r>
    </w:p>
    <w:p w:rsidR="002B0C76" w:rsidRDefault="002B0C76" w:rsidP="002B0C76">
      <w:pPr>
        <w:pStyle w:val="BodyText"/>
      </w:pPr>
      <w:r>
        <w:lastRenderedPageBreak/>
        <w:t>NEMWholesale_NOSEquipmentInfoResponse_r38.xml</w:t>
      </w:r>
    </w:p>
    <w:p w:rsidR="002B0C76" w:rsidRDefault="002B0C76" w:rsidP="002B0C76">
      <w:pPr>
        <w:pStyle w:val="BodyText"/>
      </w:pPr>
      <w:r>
        <w:t>NEMWholesale_NOSEquipmentResponse_r38.xml</w:t>
      </w:r>
    </w:p>
    <w:p w:rsidR="002B0C76" w:rsidRDefault="002B0C76" w:rsidP="002B0C76">
      <w:pPr>
        <w:pStyle w:val="BodyText"/>
      </w:pPr>
      <w:r>
        <w:t>NEMWholesale_NOSEquipmentSubmitType_r38.xml</w:t>
      </w:r>
    </w:p>
    <w:p w:rsidR="002B0C76" w:rsidRDefault="002B0C76" w:rsidP="002B0C76">
      <w:pPr>
        <w:pStyle w:val="BodyText"/>
      </w:pPr>
      <w:r>
        <w:t>NEMWholesale_NOSNAck_r38.xml</w:t>
      </w:r>
    </w:p>
    <w:p w:rsidR="002B0C76" w:rsidRDefault="002B0C76" w:rsidP="002B0C76">
      <w:pPr>
        <w:pStyle w:val="BodyText"/>
      </w:pPr>
      <w:r>
        <w:t>NEMWholesale_NOSValidCertainty_r38.xml</w:t>
      </w:r>
    </w:p>
    <w:p w:rsidR="002B0C76" w:rsidRDefault="002B0C76" w:rsidP="002B0C76">
      <w:pPr>
        <w:pStyle w:val="BodyText"/>
      </w:pPr>
      <w:r>
        <w:t>NEMWholesale_NOSValidResubmit_r38.xml</w:t>
      </w:r>
    </w:p>
    <w:p w:rsidR="002B0C76" w:rsidRDefault="002B0C76" w:rsidP="002B0C76">
      <w:pPr>
        <w:pStyle w:val="BodyText"/>
      </w:pPr>
      <w:r>
        <w:t>NEMWholesale_NOSWithDrawBooking_r38.xml</w:t>
      </w:r>
    </w:p>
    <w:p w:rsidR="002B0C76" w:rsidRDefault="002B0C76" w:rsidP="002B0C76">
      <w:pPr>
        <w:pStyle w:val="BodyText"/>
      </w:pPr>
      <w:r>
        <w:t>NEMWholesale_outghtransgpd_valid_r38.xml</w:t>
      </w:r>
    </w:p>
    <w:p w:rsidR="002B0C76" w:rsidRDefault="002B0C76" w:rsidP="002B0C76">
      <w:pPr>
        <w:pStyle w:val="BodyText"/>
      </w:pPr>
      <w:r>
        <w:t>NEMWholesale_outghtransgpd_valid_resubmit_r38.xml</w:t>
      </w:r>
    </w:p>
    <w:p w:rsidR="002B0C76" w:rsidRDefault="002B0C76" w:rsidP="002B0C76">
      <w:pPr>
        <w:pStyle w:val="BodyText"/>
      </w:pPr>
      <w:r>
        <w:t>NSWGAS_AccountCreationNotification_JGN_r38.xml</w:t>
      </w:r>
    </w:p>
    <w:p w:rsidR="002B0C76" w:rsidRDefault="002B0C76" w:rsidP="002B0C76">
      <w:pPr>
        <w:pStyle w:val="BodyText"/>
      </w:pPr>
      <w:r>
        <w:t>NSWGAS_AccountCreationNotification_Mandatoryr38.xml</w:t>
      </w:r>
    </w:p>
    <w:p w:rsidR="002B0C76" w:rsidRDefault="002B0C76" w:rsidP="002B0C76">
      <w:pPr>
        <w:pStyle w:val="BodyText"/>
      </w:pPr>
      <w:r>
        <w:t>NSWGAS_AccountCreationNotification_Multmeter_Mandatoryr38.xml</w:t>
      </w:r>
    </w:p>
    <w:p w:rsidR="002B0C76" w:rsidRDefault="002B0C76" w:rsidP="002B0C76">
      <w:pPr>
        <w:pStyle w:val="BodyText"/>
      </w:pPr>
      <w:r>
        <w:t>NSWGAS_AccountCreationNotification_WWT_r38.xml</w:t>
      </w:r>
    </w:p>
    <w:p w:rsidR="002B0C76" w:rsidRDefault="002B0C76" w:rsidP="002B0C76">
      <w:pPr>
        <w:pStyle w:val="BodyText"/>
      </w:pPr>
      <w:r>
        <w:t>NSWGAS_AmendSiteAccessDetails_JGN_r38.xml</w:t>
      </w:r>
    </w:p>
    <w:p w:rsidR="002B0C76" w:rsidRDefault="002B0C76" w:rsidP="002B0C76">
      <w:pPr>
        <w:pStyle w:val="BodyText"/>
      </w:pPr>
      <w:r>
        <w:t>NSWGAS_AmendSiteAccessDetails_WWT_r38.xml</w:t>
      </w:r>
    </w:p>
    <w:p w:rsidR="002B0C76" w:rsidRDefault="002B0C76" w:rsidP="002B0C76">
      <w:pPr>
        <w:pStyle w:val="BodyText"/>
      </w:pPr>
      <w:r>
        <w:t>NSWGAS_CATSChangeRequest_ErrorCorrection_r38.xml</w:t>
      </w:r>
    </w:p>
    <w:p w:rsidR="002B0C76" w:rsidRDefault="002B0C76" w:rsidP="002B0C76">
      <w:pPr>
        <w:pStyle w:val="BodyText"/>
      </w:pPr>
      <w:r>
        <w:t>NSWGAS_CATSChangeRequest_MoveIn_r38.xml</w:t>
      </w:r>
    </w:p>
    <w:p w:rsidR="002B0C76" w:rsidRDefault="002B0C76" w:rsidP="002B0C76">
      <w:pPr>
        <w:pStyle w:val="BodyText"/>
      </w:pPr>
      <w:r>
        <w:t>NSWGAS_CATSChangeRequest_r38.xml</w:t>
      </w:r>
    </w:p>
    <w:p w:rsidR="002B0C76" w:rsidRDefault="002B0C76" w:rsidP="002B0C76">
      <w:pPr>
        <w:pStyle w:val="BodyText"/>
      </w:pPr>
      <w:r>
        <w:t>NSWGAS_CATSChangeRequest_txn214_r38.xml</w:t>
      </w:r>
    </w:p>
    <w:p w:rsidR="002B0C76" w:rsidRDefault="002B0C76" w:rsidP="002B0C76">
      <w:pPr>
        <w:pStyle w:val="BodyText"/>
      </w:pPr>
      <w:r>
        <w:t>NSWGAS_CATSDataRequest_2_r38.xml</w:t>
      </w:r>
    </w:p>
    <w:p w:rsidR="002B0C76" w:rsidRDefault="002B0C76" w:rsidP="002B0C76">
      <w:pPr>
        <w:pStyle w:val="BodyText"/>
      </w:pPr>
      <w:r>
        <w:t>NSWGAS_CATSDataRequest_r38.xml</w:t>
      </w:r>
    </w:p>
    <w:p w:rsidR="002B0C76" w:rsidRDefault="002B0C76" w:rsidP="002B0C76">
      <w:pPr>
        <w:pStyle w:val="BodyText"/>
      </w:pPr>
      <w:r>
        <w:t>NSWGAS_CATSNotification-COM_r38.xml</w:t>
      </w:r>
    </w:p>
    <w:p w:rsidR="002B0C76" w:rsidRDefault="002B0C76" w:rsidP="002B0C76">
      <w:pPr>
        <w:pStyle w:val="BodyText"/>
      </w:pPr>
      <w:r>
        <w:t>NSWGAS_CATSNotification-COM_to_DB_error_correction_WWT_r38.xml</w:t>
      </w:r>
    </w:p>
    <w:p w:rsidR="002B0C76" w:rsidRDefault="002B0C76" w:rsidP="002B0C76">
      <w:pPr>
        <w:pStyle w:val="BodyText"/>
      </w:pPr>
      <w:r>
        <w:t>NSWGAS_CATSNotification-COM_to_DB_WWT_r38.xml</w:t>
      </w:r>
    </w:p>
    <w:p w:rsidR="002B0C76" w:rsidRDefault="002B0C76" w:rsidP="002B0C76">
      <w:pPr>
        <w:pStyle w:val="BodyText"/>
      </w:pPr>
      <w:r>
        <w:t>NSWGAS_CATSNotification-PEN_r38.xml</w:t>
      </w:r>
    </w:p>
    <w:p w:rsidR="002B0C76" w:rsidRDefault="002B0C76" w:rsidP="002B0C76">
      <w:pPr>
        <w:pStyle w:val="BodyText"/>
      </w:pPr>
      <w:r>
        <w:t>NSWGAS_CATSNotification_txn219_r38.xml</w:t>
      </w:r>
    </w:p>
    <w:p w:rsidR="002B0C76" w:rsidRDefault="002B0C76" w:rsidP="002B0C76">
      <w:pPr>
        <w:pStyle w:val="BodyText"/>
      </w:pPr>
      <w:r>
        <w:t>NSWGAS_CATSObjectionRequest_-DB_r38.xml</w:t>
      </w:r>
    </w:p>
    <w:p w:rsidR="002B0C76" w:rsidRDefault="002B0C76" w:rsidP="002B0C76">
      <w:pPr>
        <w:pStyle w:val="BodyText"/>
      </w:pPr>
      <w:r>
        <w:t>NSWGAS_CATSObjectionRequest_r38.xml</w:t>
      </w:r>
    </w:p>
    <w:p w:rsidR="002B0C76" w:rsidRDefault="002B0C76" w:rsidP="002B0C76">
      <w:pPr>
        <w:pStyle w:val="BodyText"/>
      </w:pPr>
      <w:r>
        <w:t>NSWGAS_CustomerDetailsNotification_r38.xml</w:t>
      </w:r>
    </w:p>
    <w:p w:rsidR="002B0C76" w:rsidRDefault="002B0C76" w:rsidP="002B0C76">
      <w:pPr>
        <w:pStyle w:val="BodyText"/>
      </w:pPr>
      <w:r>
        <w:t>NSWGAS_ERFTTotalGasInjectedNotification_r38.xml</w:t>
      </w:r>
    </w:p>
    <w:p w:rsidR="002B0C76" w:rsidRDefault="002B0C76" w:rsidP="002B0C76">
      <w:pPr>
        <w:pStyle w:val="BodyText"/>
      </w:pPr>
      <w:r>
        <w:t>NSWGAS_ERFTTotalGasInjectedNotification_WWT_r38.xml</w:t>
      </w:r>
    </w:p>
    <w:p w:rsidR="002B0C76" w:rsidRDefault="002B0C76" w:rsidP="002B0C76">
      <w:pPr>
        <w:pStyle w:val="BodyText"/>
      </w:pPr>
      <w:r>
        <w:t>NSWGAS_FieldWorkNotification_r38.xml</w:t>
      </w:r>
    </w:p>
    <w:p w:rsidR="002B0C76" w:rsidRDefault="002B0C76" w:rsidP="002B0C76">
      <w:pPr>
        <w:pStyle w:val="BodyText"/>
      </w:pPr>
      <w:r>
        <w:t>NSWGAS_IAIT_ImbalanceTradeRequest_r38.xml</w:t>
      </w:r>
    </w:p>
    <w:p w:rsidR="002B0C76" w:rsidRDefault="002B0C76" w:rsidP="002B0C76">
      <w:pPr>
        <w:pStyle w:val="BodyText"/>
      </w:pPr>
      <w:r>
        <w:t>NSWGAS_IAIT_ParticipantImbalanceAmountRequest_r38.xml</w:t>
      </w:r>
    </w:p>
    <w:p w:rsidR="002B0C76" w:rsidRDefault="002B0C76" w:rsidP="002B0C76">
      <w:pPr>
        <w:pStyle w:val="BodyText"/>
      </w:pPr>
      <w:r>
        <w:t>NSWGAS_LinepackAndUnaccountedForGasData_r38.xml</w:t>
      </w:r>
    </w:p>
    <w:p w:rsidR="002B0C76" w:rsidRDefault="002B0C76" w:rsidP="002B0C76">
      <w:pPr>
        <w:pStyle w:val="BodyText"/>
      </w:pPr>
      <w:r>
        <w:t>NSWGAS_LinepackAndUnaccountedForGasData_WWT_r38.xml</w:t>
      </w:r>
    </w:p>
    <w:p w:rsidR="002B0C76" w:rsidRDefault="002B0C76" w:rsidP="002B0C76">
      <w:pPr>
        <w:pStyle w:val="BodyText"/>
      </w:pPr>
      <w:r>
        <w:t>NSWGAS_MarkeReport_T2130HeatingValueDailyRpt_r38.xml</w:t>
      </w:r>
    </w:p>
    <w:p w:rsidR="002B0C76" w:rsidRDefault="002B0C76" w:rsidP="002B0C76">
      <w:pPr>
        <w:pStyle w:val="BodyText"/>
      </w:pPr>
      <w:r>
        <w:t>NSWGAS_MarketReport_-_BasicConsumptionRpt_int874_r38.xml</w:t>
      </w:r>
    </w:p>
    <w:p w:rsidR="002B0C76" w:rsidRDefault="002B0C76" w:rsidP="002B0C76">
      <w:pPr>
        <w:pStyle w:val="BodyText"/>
      </w:pPr>
      <w:r>
        <w:lastRenderedPageBreak/>
        <w:t>NSWGAS_MarketReport_-_ChangeOfStandingData_int803_r38.xml</w:t>
      </w:r>
    </w:p>
    <w:p w:rsidR="002B0C76" w:rsidRDefault="002B0C76" w:rsidP="002B0C76">
      <w:pPr>
        <w:pStyle w:val="BodyText"/>
      </w:pPr>
      <w:r>
        <w:t>NSWGAS_MarketReport_-_CustomerChurnRpt_int886_r38.xml</w:t>
      </w:r>
    </w:p>
    <w:p w:rsidR="002B0C76" w:rsidRDefault="002B0C76" w:rsidP="002B0C76">
      <w:pPr>
        <w:pStyle w:val="BodyText"/>
      </w:pPr>
      <w:r>
        <w:t>NSWGAS_MarketReport_-_DailyNSLRpt_int871_r38.xml</w:t>
      </w:r>
    </w:p>
    <w:p w:rsidR="002B0C76" w:rsidRDefault="002B0C76" w:rsidP="002B0C76">
      <w:pPr>
        <w:pStyle w:val="BodyText"/>
      </w:pPr>
      <w:r>
        <w:t>NSWGAS_MarketReport_-_EstimationResultsToNWORpt_r38.xml</w:t>
      </w:r>
    </w:p>
    <w:p w:rsidR="002B0C76" w:rsidRDefault="002B0C76" w:rsidP="002B0C76">
      <w:pPr>
        <w:pStyle w:val="BodyText"/>
      </w:pPr>
      <w:r>
        <w:t>NSWGAS_MarketReport_-_EstimationResultsToUserRpt_int804_r38.xml</w:t>
      </w:r>
    </w:p>
    <w:p w:rsidR="002B0C76" w:rsidRDefault="002B0C76" w:rsidP="002B0C76">
      <w:pPr>
        <w:pStyle w:val="BodyText"/>
      </w:pPr>
      <w:r>
        <w:t>NSWGAS_MarketReport_-_MeterReadingToUserNonSTTMRpt_int854a_r38.xml</w:t>
      </w:r>
    </w:p>
    <w:p w:rsidR="002B0C76" w:rsidRDefault="002B0C76" w:rsidP="002B0C76">
      <w:pPr>
        <w:pStyle w:val="BodyText"/>
      </w:pPr>
      <w:r>
        <w:t>NSWGAS_MarketReport_-_MeterReadingToUserRpt_int854_r38.xml</w:t>
      </w:r>
    </w:p>
    <w:p w:rsidR="002B0C76" w:rsidRDefault="002B0C76" w:rsidP="002B0C76">
      <w:pPr>
        <w:pStyle w:val="BodyText"/>
      </w:pPr>
      <w:r>
        <w:t>NSWGAS_MarketReport_-_ReconciliationResultsRpt_int802_r38.xml</w:t>
      </w:r>
    </w:p>
    <w:p w:rsidR="002B0C76" w:rsidRDefault="002B0C76" w:rsidP="002B0C76">
      <w:pPr>
        <w:pStyle w:val="BodyText"/>
      </w:pPr>
      <w:r>
        <w:t>NSWGAS_MarketReport_-_RevisedEstimationResultsToNWORpt_r38.xml</w:t>
      </w:r>
    </w:p>
    <w:p w:rsidR="002B0C76" w:rsidRDefault="002B0C76" w:rsidP="002B0C76">
      <w:pPr>
        <w:pStyle w:val="BodyText"/>
      </w:pPr>
      <w:r>
        <w:t>NSWGAS_MarketReport_-_RevisedEstimationResultsToUserRpt_int805_r38.xml</w:t>
      </w:r>
    </w:p>
    <w:p w:rsidR="002B0C76" w:rsidRDefault="002B0C76" w:rsidP="002B0C76">
      <w:pPr>
        <w:pStyle w:val="BodyText"/>
      </w:pPr>
      <w:r>
        <w:t>NSWGAS_MarketReport_-_TotalGasInjectedRpt_int811_r38.xml</w:t>
      </w:r>
    </w:p>
    <w:p w:rsidR="002B0C76" w:rsidRDefault="002B0C76" w:rsidP="002B0C76">
      <w:pPr>
        <w:pStyle w:val="BodyText"/>
      </w:pPr>
      <w:r>
        <w:t>NSWGAS_MarketReport_ApportionmentPercentageRpt_int809_r38.xml</w:t>
      </w:r>
    </w:p>
    <w:p w:rsidR="002B0C76" w:rsidRDefault="002B0C76" w:rsidP="002B0C76">
      <w:pPr>
        <w:pStyle w:val="BodyText"/>
      </w:pPr>
      <w:r>
        <w:t>NSWGAS_MarketReport_DailyToUserRpt_int812_r38.xml</w:t>
      </w:r>
    </w:p>
    <w:p w:rsidR="002B0C76" w:rsidRDefault="002B0C76" w:rsidP="002B0C76">
      <w:pPr>
        <w:pStyle w:val="BodyText"/>
      </w:pPr>
      <w:r>
        <w:t>NSWGAS_MarketReport_DPRExtractRpt_r38.xml</w:t>
      </w:r>
    </w:p>
    <w:p w:rsidR="002B0C76" w:rsidRDefault="002B0C76" w:rsidP="002B0C76">
      <w:pPr>
        <w:pStyle w:val="BodyText"/>
      </w:pPr>
      <w:r>
        <w:t>NSWGAS_MarketReport_EffectiveDegreeDayRpt_int891_r38.xml</w:t>
      </w:r>
    </w:p>
    <w:p w:rsidR="002B0C76" w:rsidRDefault="002B0C76" w:rsidP="002B0C76">
      <w:pPr>
        <w:pStyle w:val="BodyText"/>
      </w:pPr>
      <w:r>
        <w:t>NSWGAS_MarketReport_ERFTReconciliationResultsRpt_r38.xml</w:t>
      </w:r>
    </w:p>
    <w:p w:rsidR="002B0C76" w:rsidRDefault="002B0C76" w:rsidP="002B0C76">
      <w:pPr>
        <w:pStyle w:val="BodyText"/>
      </w:pPr>
      <w:r>
        <w:t>NSWGAS_MarketReport_ExpiredImbalanceTradeRpt_int817_r38.xml</w:t>
      </w:r>
    </w:p>
    <w:p w:rsidR="002B0C76" w:rsidRDefault="002B0C76" w:rsidP="002B0C76">
      <w:pPr>
        <w:pStyle w:val="BodyText"/>
      </w:pPr>
      <w:r>
        <w:t>NSWGAS_MarketReport_MatchedImbalanceTradeRpt_int816_r38.xml</w:t>
      </w:r>
    </w:p>
    <w:p w:rsidR="002B0C76" w:rsidRDefault="002B0C76" w:rsidP="002B0C76">
      <w:pPr>
        <w:pStyle w:val="BodyText"/>
      </w:pPr>
      <w:r>
        <w:t>NSWGAS_MarketReport_MonthlyToUserRpt_int814_r38.xml</w:t>
      </w:r>
    </w:p>
    <w:p w:rsidR="002B0C76" w:rsidRDefault="002B0C76" w:rsidP="002B0C76">
      <w:pPr>
        <w:pStyle w:val="BodyText"/>
      </w:pPr>
      <w:r>
        <w:t>NSWGAS_MarketReport_ParticipantImbalanceAmountRpt_int818_r38.xml</w:t>
      </w:r>
    </w:p>
    <w:p w:rsidR="002B0C76" w:rsidRDefault="002B0C76" w:rsidP="002B0C76">
      <w:pPr>
        <w:pStyle w:val="BodyText"/>
      </w:pPr>
      <w:r>
        <w:t>NSWGAS_MarketReport_RevisedImbalanceRpt_int815_r38.xml</w:t>
      </w:r>
    </w:p>
    <w:p w:rsidR="002B0C76" w:rsidRDefault="002B0C76" w:rsidP="002B0C76">
      <w:pPr>
        <w:pStyle w:val="BodyText"/>
      </w:pPr>
      <w:r>
        <w:t>NSWGAS_MarketReport_T2270TotalCLPRpt_int828_r38.xml</w:t>
      </w:r>
    </w:p>
    <w:p w:rsidR="002B0C76" w:rsidRDefault="002B0C76" w:rsidP="002B0C76">
      <w:pPr>
        <w:pStyle w:val="BodyText"/>
      </w:pPr>
      <w:r>
        <w:t>NSWGAS_MarketReport_T2275TotalCLPRpt_r38.xml</w:t>
      </w:r>
    </w:p>
    <w:p w:rsidR="002B0C76" w:rsidRDefault="002B0C76" w:rsidP="002B0C76">
      <w:pPr>
        <w:pStyle w:val="BodyText"/>
      </w:pPr>
      <w:r>
        <w:t>NSWGAS_MarketReport_T298NewStreetListingRpt_r38.xml</w:t>
      </w:r>
    </w:p>
    <w:p w:rsidR="002B0C76" w:rsidRDefault="002B0C76" w:rsidP="002B0C76">
      <w:pPr>
        <w:pStyle w:val="BodyText"/>
      </w:pPr>
      <w:r>
        <w:t>NSWGAS_MarketReport_T299CompleteMIRNListingRpt_r38.xml</w:t>
      </w:r>
    </w:p>
    <w:p w:rsidR="002B0C76" w:rsidRDefault="002B0C76" w:rsidP="002B0C76">
      <w:pPr>
        <w:pStyle w:val="BodyText"/>
      </w:pPr>
      <w:r>
        <w:t>NSWGAS_MarketReport_WeeklyToUserRpt_int813_r38.xml</w:t>
      </w:r>
    </w:p>
    <w:p w:rsidR="002B0C76" w:rsidRDefault="002B0C76" w:rsidP="002B0C76">
      <w:pPr>
        <w:pStyle w:val="BodyText"/>
      </w:pPr>
      <w:r>
        <w:t>NSWGAS_MeterDataNotification_r38.xml</w:t>
      </w:r>
    </w:p>
    <w:p w:rsidR="002B0C76" w:rsidRDefault="002B0C76" w:rsidP="002B0C76">
      <w:pPr>
        <w:pStyle w:val="BodyText"/>
      </w:pPr>
      <w:r>
        <w:t>NSWGAS_MeterDataNotification_to_AEMO_Basic_meters_r38.xml</w:t>
      </w:r>
    </w:p>
    <w:p w:rsidR="002B0C76" w:rsidRDefault="002B0C76" w:rsidP="002B0C76">
      <w:pPr>
        <w:pStyle w:val="BodyText"/>
      </w:pPr>
      <w:r>
        <w:t>NSWGAS_MeterDataNotification_to_AEMO_Interval_meters_r38.xml</w:t>
      </w:r>
    </w:p>
    <w:p w:rsidR="002B0C76" w:rsidRDefault="002B0C76" w:rsidP="002B0C76">
      <w:pPr>
        <w:pStyle w:val="BodyText"/>
      </w:pPr>
      <w:r>
        <w:t>NSWGAS_MeterDataResponse_r38.xml</w:t>
      </w:r>
    </w:p>
    <w:p w:rsidR="002B0C76" w:rsidRDefault="002B0C76" w:rsidP="002B0C76">
      <w:pPr>
        <w:pStyle w:val="BodyText"/>
      </w:pPr>
      <w:r>
        <w:t>NSWGAS_MeterDataVerifyRequest_JGN_r38.xml</w:t>
      </w:r>
    </w:p>
    <w:p w:rsidR="002B0C76" w:rsidRDefault="002B0C76" w:rsidP="002B0C76">
      <w:pPr>
        <w:pStyle w:val="BodyText"/>
      </w:pPr>
      <w:r>
        <w:t>NSWGAS_MeterDataVerifyRequest_WWT_r38.xml</w:t>
      </w:r>
    </w:p>
    <w:p w:rsidR="002B0C76" w:rsidRDefault="002B0C76" w:rsidP="002B0C76">
      <w:pPr>
        <w:pStyle w:val="BodyText"/>
      </w:pPr>
      <w:r>
        <w:t>NSWGAS_MeterDataVerifyResponse_JGN_r38.xml</w:t>
      </w:r>
    </w:p>
    <w:p w:rsidR="002B0C76" w:rsidRDefault="002B0C76" w:rsidP="002B0C76">
      <w:pPr>
        <w:pStyle w:val="BodyText"/>
      </w:pPr>
      <w:r>
        <w:t>NSWGAS_MeterDataVerifyResponse_WWT_r38.xml</w:t>
      </w:r>
    </w:p>
    <w:p w:rsidR="002B0C76" w:rsidRDefault="002B0C76" w:rsidP="002B0C76">
      <w:pPr>
        <w:pStyle w:val="BodyText"/>
      </w:pPr>
      <w:r>
        <w:t>NSWGAS_MeterFix_JGN_r38.xml</w:t>
      </w:r>
    </w:p>
    <w:p w:rsidR="002B0C76" w:rsidRDefault="002B0C76" w:rsidP="002B0C76">
      <w:pPr>
        <w:pStyle w:val="BodyText"/>
      </w:pPr>
      <w:r>
        <w:t>NSWGAS_MeterFix_WWT_r38.xml</w:t>
      </w:r>
    </w:p>
    <w:p w:rsidR="002B0C76" w:rsidRDefault="002B0C76" w:rsidP="002B0C76">
      <w:pPr>
        <w:pStyle w:val="BodyText"/>
      </w:pPr>
      <w:r>
        <w:t>NSWGAS_MeterNotificationMIRNStatusUpdate_r38.xml</w:t>
      </w:r>
    </w:p>
    <w:p w:rsidR="002B0C76" w:rsidRDefault="002B0C76" w:rsidP="002B0C76">
      <w:pPr>
        <w:pStyle w:val="BodyText"/>
      </w:pPr>
      <w:r>
        <w:t>NSWGAS_MeterReadInputNotification_(MMSD)_r38.xml</w:t>
      </w:r>
    </w:p>
    <w:p w:rsidR="002B0C76" w:rsidRDefault="002B0C76" w:rsidP="002B0C76">
      <w:pPr>
        <w:pStyle w:val="BodyText"/>
      </w:pPr>
      <w:r>
        <w:lastRenderedPageBreak/>
        <w:t>NSWGAS_MeterReadInputNotification_r38.xml</w:t>
      </w:r>
    </w:p>
    <w:p w:rsidR="002B0C76" w:rsidRDefault="002B0C76" w:rsidP="002B0C76">
      <w:pPr>
        <w:pStyle w:val="BodyText"/>
      </w:pPr>
      <w:r>
        <w:t>NSWGAS_NetworkDUoSBillingNotification_TariffA_r38.xml</w:t>
      </w:r>
    </w:p>
    <w:p w:rsidR="002B0C76" w:rsidRDefault="002B0C76" w:rsidP="002B0C76">
      <w:pPr>
        <w:pStyle w:val="BodyText"/>
      </w:pPr>
      <w:r>
        <w:t>NSWGAS_NetworkDUoSBillingNotification_TariffB_r38.xml</w:t>
      </w:r>
    </w:p>
    <w:p w:rsidR="002B0C76" w:rsidRDefault="002B0C76" w:rsidP="002B0C76">
      <w:pPr>
        <w:pStyle w:val="BodyText"/>
      </w:pPr>
      <w:r>
        <w:t>NSWGAS_NetworkDUoSBillingNotification_TariffD_WWT_r38.xml</w:t>
      </w:r>
    </w:p>
    <w:p w:rsidR="002B0C76" w:rsidRDefault="002B0C76" w:rsidP="002B0C76">
      <w:pPr>
        <w:pStyle w:val="BodyText"/>
      </w:pPr>
      <w:r>
        <w:t>NSWGAS_NetworkDUoSBillingNotification_TariffV_WWT_r38.xml</w:t>
      </w:r>
    </w:p>
    <w:p w:rsidR="002B0C76" w:rsidRDefault="002B0C76" w:rsidP="002B0C76">
      <w:pPr>
        <w:pStyle w:val="BodyText"/>
      </w:pPr>
      <w:r>
        <w:t>NSWGAS_NMIDiscoveryResponse_JGN_r38.xml</w:t>
      </w:r>
    </w:p>
    <w:p w:rsidR="002B0C76" w:rsidRDefault="002B0C76" w:rsidP="002B0C76">
      <w:pPr>
        <w:pStyle w:val="BodyText"/>
      </w:pPr>
      <w:r>
        <w:t>NSWGAS_NMIDiscoveryResponse_WWT_r38.xml</w:t>
      </w:r>
    </w:p>
    <w:p w:rsidR="002B0C76" w:rsidRDefault="002B0C76" w:rsidP="002B0C76">
      <w:pPr>
        <w:pStyle w:val="BodyText"/>
      </w:pPr>
      <w:r>
        <w:t>NSWGAS_NMIStandingDataRequest_-_JGN_r38.xml</w:t>
      </w:r>
    </w:p>
    <w:p w:rsidR="002B0C76" w:rsidRDefault="002B0C76" w:rsidP="002B0C76">
      <w:pPr>
        <w:pStyle w:val="BodyText"/>
      </w:pPr>
      <w:r>
        <w:t>NSWGAS_NMIStandingDataResponse_JGN_r38.xml</w:t>
      </w:r>
    </w:p>
    <w:p w:rsidR="002B0C76" w:rsidRDefault="002B0C76" w:rsidP="002B0C76">
      <w:pPr>
        <w:pStyle w:val="BodyText"/>
      </w:pPr>
      <w:r>
        <w:t>NSWGAS_NMIStandingDataResponse_WWT_r38.xml</w:t>
      </w:r>
    </w:p>
    <w:p w:rsidR="002B0C76" w:rsidRDefault="002B0C76" w:rsidP="002B0C76">
      <w:pPr>
        <w:pStyle w:val="BodyText"/>
      </w:pPr>
      <w:r>
        <w:t>NSWGAS_NMIStandingDataUpdateNotification_SAGAS_DCN_BaseLoad_r38.xml</w:t>
      </w:r>
    </w:p>
    <w:p w:rsidR="002B0C76" w:rsidRDefault="002B0C76" w:rsidP="002B0C76">
      <w:pPr>
        <w:pStyle w:val="BodyText"/>
      </w:pPr>
      <w:r>
        <w:t>NSWGAS_ServiceOrderRequest_MFX_example_-_JGN_r38.xml</w:t>
      </w:r>
    </w:p>
    <w:p w:rsidR="002B0C76" w:rsidRDefault="002B0C76" w:rsidP="002B0C76">
      <w:pPr>
        <w:pStyle w:val="BodyText"/>
      </w:pPr>
      <w:r>
        <w:t>NSWGAS_ServiceOrderRequest_MFX_example_-_WWT_r38.xml</w:t>
      </w:r>
    </w:p>
    <w:p w:rsidR="002B0C76" w:rsidRDefault="002B0C76" w:rsidP="002B0C76">
      <w:pPr>
        <w:pStyle w:val="BodyText"/>
      </w:pPr>
      <w:r>
        <w:t>NSWGAS_ServiceOrderResponse_completion_WWT_r38.xml</w:t>
      </w:r>
    </w:p>
    <w:p w:rsidR="002B0C76" w:rsidRDefault="002B0C76" w:rsidP="002B0C76">
      <w:pPr>
        <w:pStyle w:val="BodyText"/>
      </w:pPr>
      <w:r>
        <w:t>NSWGAS_ServiceOrderResponse_initial_WWT_r38.xml</w:t>
      </w:r>
    </w:p>
    <w:p w:rsidR="002B0C76" w:rsidRDefault="002B0C76" w:rsidP="002B0C76">
      <w:pPr>
        <w:pStyle w:val="BodyText"/>
      </w:pPr>
      <w:r>
        <w:t>NSWGAS_ServiceOrderResponse_NoAcess(special_read)_r38.xml</w:t>
      </w:r>
    </w:p>
    <w:p w:rsidR="002B0C76" w:rsidRDefault="002B0C76" w:rsidP="002B0C76">
      <w:pPr>
        <w:pStyle w:val="BodyText"/>
      </w:pPr>
      <w:r>
        <w:t>NSWGAS_TransAck_Accept_r38.xml</w:t>
      </w:r>
    </w:p>
    <w:p w:rsidR="002B0C76" w:rsidRDefault="002B0C76" w:rsidP="002B0C76">
      <w:pPr>
        <w:pStyle w:val="BodyText"/>
      </w:pPr>
      <w:r>
        <w:t>SAWAGAS_GasMeterNotification_MeterFix_SAGAS_r38.xml</w:t>
      </w:r>
    </w:p>
    <w:p w:rsidR="002B0C76" w:rsidRDefault="002B0C76" w:rsidP="002B0C76">
      <w:pPr>
        <w:pStyle w:val="BodyText"/>
      </w:pPr>
      <w:r>
        <w:t>SAWAGAS_GasMeterNotification_MeterFix_WAGAS_r38.xml</w:t>
      </w:r>
    </w:p>
    <w:p w:rsidR="002B0C76" w:rsidRDefault="002B0C76" w:rsidP="002B0C76">
      <w:pPr>
        <w:pStyle w:val="BodyText"/>
      </w:pPr>
      <w:r>
        <w:t>SAWAGAS_NMIStandingDataUpdateNotification_SAGAS_DCN_BaseLoad_r38.xml</w:t>
      </w:r>
    </w:p>
    <w:p w:rsidR="002B0C76" w:rsidRDefault="002B0C76" w:rsidP="002B0C76">
      <w:pPr>
        <w:pStyle w:val="BodyText"/>
      </w:pPr>
      <w:r>
        <w:t>SAWAGAS_NMIStandingDataUpdateNotification_SAGAS_DCN_HeatingRate_r38.xml</w:t>
      </w:r>
    </w:p>
    <w:p w:rsidR="002B0C76" w:rsidRDefault="002B0C76" w:rsidP="002B0C76">
      <w:pPr>
        <w:pStyle w:val="BodyText"/>
      </w:pPr>
      <w:r>
        <w:t>SAWAGAS_NMIStandingDataUpdateNotification_SAGAS_ECNET_CU_r38.xml</w:t>
      </w:r>
    </w:p>
    <w:p w:rsidR="002B0C76" w:rsidRDefault="002B0C76" w:rsidP="002B0C76">
      <w:pPr>
        <w:pStyle w:val="BodyText"/>
      </w:pPr>
      <w:r>
        <w:t>SAWAGAS_NMIStandingDataUpdateNotification_SAGAS_TFR_CU_r38.xml</w:t>
      </w:r>
    </w:p>
    <w:p w:rsidR="002B0C76" w:rsidRDefault="002B0C76" w:rsidP="002B0C76">
      <w:pPr>
        <w:pStyle w:val="BodyText"/>
      </w:pPr>
      <w:r>
        <w:t>SAWAGAS_NMIStandingDataUpdateNotification_WAGAS_DCN_GasZone_r38.xml</w:t>
      </w:r>
    </w:p>
    <w:p w:rsidR="002B0C76" w:rsidRDefault="002B0C76" w:rsidP="002B0C76">
      <w:pPr>
        <w:pStyle w:val="BodyText"/>
      </w:pPr>
      <w:r>
        <w:t>SAWAGAS_NMIStandingDataUpdateNotification_WAGAS_DCN_MeterType_r38.xml</w:t>
      </w:r>
    </w:p>
    <w:p w:rsidR="002B0C76" w:rsidRDefault="002B0C76" w:rsidP="002B0C76">
      <w:pPr>
        <w:pStyle w:val="BodyText"/>
      </w:pPr>
      <w:r>
        <w:t>SAWAGAS_NMIStandingDataUpdateNotification_WAGAS_DIS_r38.xml</w:t>
      </w:r>
    </w:p>
    <w:p w:rsidR="002B0C76" w:rsidRDefault="002B0C76" w:rsidP="002B0C76">
      <w:pPr>
        <w:pStyle w:val="BodyText"/>
      </w:pPr>
      <w:r>
        <w:t>SAWAGAS_NMIStandingDataUpdateNotification_WAGAS_ECNET_CU_r38.xml</w:t>
      </w:r>
    </w:p>
    <w:p w:rsidR="002B0C76" w:rsidRDefault="002B0C76" w:rsidP="002B0C76">
      <w:pPr>
        <w:pStyle w:val="BodyText"/>
      </w:pPr>
      <w:r>
        <w:t>SAWAGAS_NMIStandingDataUpdateNotification_WAGAS_ECNET_NO_r38.xml</w:t>
      </w:r>
    </w:p>
    <w:p w:rsidR="002B0C76" w:rsidRDefault="002B0C76" w:rsidP="002B0C76">
      <w:pPr>
        <w:pStyle w:val="BodyText"/>
      </w:pPr>
      <w:r>
        <w:t>SAWAGAS_NMIStandingDataUpdateNotification_WAGAS_NDP_r38.xml</w:t>
      </w:r>
    </w:p>
    <w:p w:rsidR="002B0C76" w:rsidRDefault="002B0C76" w:rsidP="002B0C76">
      <w:pPr>
        <w:pStyle w:val="BodyText"/>
      </w:pPr>
      <w:r>
        <w:t>SAWAGAS_NMIStandingDataUpdateNotification_WAGAS_PR_r38.xml</w:t>
      </w:r>
    </w:p>
    <w:p w:rsidR="002B0C76" w:rsidRDefault="002B0C76" w:rsidP="002B0C76">
      <w:pPr>
        <w:pStyle w:val="BodyText"/>
      </w:pPr>
      <w:r>
        <w:t>SAWAGAS_NMIStandingDataUpdateNotification_WAGAS_REC_r38.xml</w:t>
      </w:r>
    </w:p>
    <w:p w:rsidR="002B0C76" w:rsidRDefault="002B0C76" w:rsidP="002B0C76">
      <w:pPr>
        <w:pStyle w:val="BodyText"/>
      </w:pPr>
      <w:r>
        <w:t>SAWAGAS_NMIStandingDataUpdateNotification_WAGAS_SU_CU_r38.xml</w:t>
      </w:r>
    </w:p>
    <w:p w:rsidR="002B0C76" w:rsidRDefault="002B0C76" w:rsidP="002B0C76">
      <w:pPr>
        <w:pStyle w:val="BodyText"/>
      </w:pPr>
      <w:r>
        <w:t>SAWAGAS_NMIStandingDataUpdateNotification_WAGAS_TFR_CU_r38.xml</w:t>
      </w:r>
    </w:p>
    <w:p w:rsidR="002B0C76" w:rsidRDefault="002B0C76" w:rsidP="002B0C76">
      <w:pPr>
        <w:pStyle w:val="BodyText"/>
      </w:pPr>
      <w:r>
        <w:t>SAWAGAS_NMIStandingDataUpdateNotification_WAGAS_TFR_NO_r38.xml</w:t>
      </w:r>
    </w:p>
    <w:p w:rsidR="002B0C76" w:rsidRDefault="002B0C76" w:rsidP="002B0C76">
      <w:pPr>
        <w:pStyle w:val="BodyText"/>
      </w:pPr>
      <w:r>
        <w:t>VICGAS_AccCreationNotification_r38.xml</w:t>
      </w:r>
    </w:p>
    <w:p w:rsidR="002B0C76" w:rsidRDefault="002B0C76" w:rsidP="002B0C76">
      <w:pPr>
        <w:pStyle w:val="BodyText"/>
      </w:pPr>
      <w:r>
        <w:t>VICGAS_AmendMeterRouteDetails(RouteChange)_r38.xml</w:t>
      </w:r>
    </w:p>
    <w:p w:rsidR="002B0C76" w:rsidRDefault="002B0C76" w:rsidP="002B0C76">
      <w:pPr>
        <w:pStyle w:val="BodyText"/>
      </w:pPr>
      <w:r>
        <w:t>VICGAS_AmendMeterRouteDetails(SiteAccess)_r38.xml</w:t>
      </w:r>
    </w:p>
    <w:p w:rsidR="002B0C76" w:rsidRDefault="002B0C76" w:rsidP="002B0C76">
      <w:pPr>
        <w:pStyle w:val="BodyText"/>
      </w:pPr>
      <w:r>
        <w:t>VICGAS_AmendMeterRouteDetails(SiteAddress)_r38.xml</w:t>
      </w:r>
    </w:p>
    <w:p w:rsidR="002B0C76" w:rsidRDefault="002B0C76" w:rsidP="002B0C76">
      <w:pPr>
        <w:pStyle w:val="BodyText"/>
      </w:pPr>
      <w:r>
        <w:lastRenderedPageBreak/>
        <w:t>VICGAS_CATSChangeAlertToNFRO_r38.xml</w:t>
      </w:r>
    </w:p>
    <w:p w:rsidR="002B0C76" w:rsidRDefault="002B0C76" w:rsidP="002B0C76">
      <w:pPr>
        <w:pStyle w:val="BodyText"/>
      </w:pPr>
      <w:r>
        <w:t>VICGAS_CATSChangeAlertToVENCorp_r38.xml</w:t>
      </w:r>
    </w:p>
    <w:p w:rsidR="002B0C76" w:rsidRDefault="002B0C76" w:rsidP="002B0C76">
      <w:pPr>
        <w:pStyle w:val="BodyText"/>
      </w:pPr>
      <w:r>
        <w:t>VICGAS_CATSChangeRequestAlternateRetro_r38.xml</w:t>
      </w:r>
    </w:p>
    <w:p w:rsidR="002B0C76" w:rsidRDefault="002B0C76" w:rsidP="002B0C76">
      <w:pPr>
        <w:pStyle w:val="BodyText"/>
      </w:pPr>
      <w:r>
        <w:t>VICGAS_CATSChangeRequestAlternate_r38.xml</w:t>
      </w:r>
    </w:p>
    <w:p w:rsidR="002B0C76" w:rsidRDefault="002B0C76" w:rsidP="002B0C76">
      <w:pPr>
        <w:pStyle w:val="BodyText"/>
      </w:pPr>
      <w:r>
        <w:t>VICGAS_CATSChangeRequestRetro_r38.xml</w:t>
      </w:r>
    </w:p>
    <w:p w:rsidR="002B0C76" w:rsidRDefault="002B0C76" w:rsidP="002B0C76">
      <w:pPr>
        <w:pStyle w:val="BodyText"/>
      </w:pPr>
      <w:r>
        <w:t>VICGAS_CATSChangeRequestStandingDataResponseRetro_r38.xml</w:t>
      </w:r>
    </w:p>
    <w:p w:rsidR="002B0C76" w:rsidRDefault="002B0C76" w:rsidP="002B0C76">
      <w:pPr>
        <w:pStyle w:val="BodyText"/>
      </w:pPr>
      <w:r>
        <w:t>VICGAS_CATSChangeRequestStandingDataResponse_r38.xml</w:t>
      </w:r>
    </w:p>
    <w:p w:rsidR="002B0C76" w:rsidRDefault="002B0C76" w:rsidP="002B0C76">
      <w:pPr>
        <w:pStyle w:val="BodyText"/>
      </w:pPr>
      <w:r>
        <w:t>VICGAS_CATSChangeRequest_r38.xml</w:t>
      </w:r>
    </w:p>
    <w:p w:rsidR="002B0C76" w:rsidRDefault="002B0C76" w:rsidP="002B0C76">
      <w:pPr>
        <w:pStyle w:val="BodyText"/>
      </w:pPr>
      <w:r>
        <w:t>VICGAS_CATSChangeResponse_r38.xml</w:t>
      </w:r>
    </w:p>
    <w:p w:rsidR="002B0C76" w:rsidRDefault="002B0C76" w:rsidP="002B0C76">
      <w:pPr>
        <w:pStyle w:val="BodyText"/>
      </w:pPr>
      <w:r>
        <w:t>VICGAS_CATSChangeWithdrawal_r38.xml</w:t>
      </w:r>
    </w:p>
    <w:p w:rsidR="002B0C76" w:rsidRDefault="002B0C76" w:rsidP="002B0C76">
      <w:pPr>
        <w:pStyle w:val="BodyText"/>
      </w:pPr>
      <w:r>
        <w:t>VICGAS_CATSDataRequest_r38.xml</w:t>
      </w:r>
    </w:p>
    <w:p w:rsidR="002B0C76" w:rsidRDefault="002B0C76" w:rsidP="002B0C76">
      <w:pPr>
        <w:pStyle w:val="BodyText"/>
      </w:pPr>
      <w:r>
        <w:t>VICGAS_CATSNoticeOfReadFailure_r38.xml</w:t>
      </w:r>
    </w:p>
    <w:p w:rsidR="002B0C76" w:rsidRDefault="002B0C76" w:rsidP="002B0C76">
      <w:pPr>
        <w:pStyle w:val="BodyText"/>
      </w:pPr>
      <w:r>
        <w:t>VICGAS_CATSNotificationCDB_r38.xml</w:t>
      </w:r>
    </w:p>
    <w:p w:rsidR="002B0C76" w:rsidRDefault="002B0C76" w:rsidP="002B0C76">
      <w:pPr>
        <w:pStyle w:val="BodyText"/>
      </w:pPr>
      <w:r>
        <w:t>VICGAS_CATSNotificationCFRO_r38.xml</w:t>
      </w:r>
    </w:p>
    <w:p w:rsidR="002B0C76" w:rsidRDefault="002B0C76" w:rsidP="002B0C76">
      <w:pPr>
        <w:pStyle w:val="BodyText"/>
      </w:pPr>
      <w:r>
        <w:t>VICGAS_CATSNotificationCompletedCDB_r38.xml</w:t>
      </w:r>
    </w:p>
    <w:p w:rsidR="002B0C76" w:rsidRDefault="002B0C76" w:rsidP="002B0C76">
      <w:pPr>
        <w:pStyle w:val="BodyText"/>
      </w:pPr>
      <w:r>
        <w:t>VICGAS_CATSNotificationPendingCFRO_r38.xml</w:t>
      </w:r>
    </w:p>
    <w:p w:rsidR="002B0C76" w:rsidRDefault="002B0C76" w:rsidP="002B0C76">
      <w:pPr>
        <w:pStyle w:val="BodyText"/>
      </w:pPr>
      <w:r>
        <w:t>VICGAS_CATSNotificationWithdrawalCDB_r38.xml</w:t>
      </w:r>
    </w:p>
    <w:p w:rsidR="002B0C76" w:rsidRDefault="002B0C76" w:rsidP="002B0C76">
      <w:pPr>
        <w:pStyle w:val="BodyText"/>
      </w:pPr>
      <w:r>
        <w:t>VICGAS_CATSNotificationWithdrawalCFRO_r38.xml</w:t>
      </w:r>
    </w:p>
    <w:p w:rsidR="002B0C76" w:rsidRDefault="002B0C76" w:rsidP="002B0C76">
      <w:pPr>
        <w:pStyle w:val="BodyText"/>
      </w:pPr>
      <w:r>
        <w:t>VICGAS_CATSNotification_01_r38.xml</w:t>
      </w:r>
    </w:p>
    <w:p w:rsidR="002B0C76" w:rsidRDefault="002B0C76" w:rsidP="002B0C76">
      <w:pPr>
        <w:pStyle w:val="BodyText"/>
      </w:pPr>
      <w:r>
        <w:t>VICGAS_CATSNotification_02_r38.xml</w:t>
      </w:r>
    </w:p>
    <w:p w:rsidR="002B0C76" w:rsidRDefault="002B0C76" w:rsidP="002B0C76">
      <w:pPr>
        <w:pStyle w:val="BodyText"/>
      </w:pPr>
      <w:r>
        <w:t>VICGAS_CATSObjectionNotification_r38.xml</w:t>
      </w:r>
    </w:p>
    <w:p w:rsidR="002B0C76" w:rsidRDefault="002B0C76" w:rsidP="002B0C76">
      <w:pPr>
        <w:pStyle w:val="BodyText"/>
      </w:pPr>
      <w:r>
        <w:t>VICGAS_CATSObjectionRequest_r38.xml</w:t>
      </w:r>
    </w:p>
    <w:p w:rsidR="002B0C76" w:rsidRDefault="002B0C76" w:rsidP="002B0C76">
      <w:pPr>
        <w:pStyle w:val="BodyText"/>
      </w:pPr>
      <w:r>
        <w:t>VICGAS_CATSObjectionResponse_r38.xml</w:t>
      </w:r>
    </w:p>
    <w:p w:rsidR="002B0C76" w:rsidRDefault="002B0C76" w:rsidP="002B0C76">
      <w:pPr>
        <w:pStyle w:val="BodyText"/>
      </w:pPr>
      <w:r>
        <w:t>VICGAS_CATSObjectionWithdrawal_r38.xml</w:t>
      </w:r>
    </w:p>
    <w:p w:rsidR="002B0C76" w:rsidRDefault="002B0C76" w:rsidP="002B0C76">
      <w:pPr>
        <w:pStyle w:val="BodyText"/>
      </w:pPr>
      <w:r>
        <w:t>VICGAS_CurrentRetailerConfirmationRequest_r38.xml</w:t>
      </w:r>
    </w:p>
    <w:p w:rsidR="002B0C76" w:rsidRDefault="002B0C76" w:rsidP="002B0C76">
      <w:pPr>
        <w:pStyle w:val="BodyText"/>
      </w:pPr>
      <w:r>
        <w:t>VICGAS_CurrentRetailerConfirmationResponse_r38.xml</w:t>
      </w:r>
    </w:p>
    <w:p w:rsidR="002B0C76" w:rsidRDefault="002B0C76" w:rsidP="002B0C76">
      <w:pPr>
        <w:pStyle w:val="BodyText"/>
      </w:pPr>
      <w:r>
        <w:t>VICGAS_FieldWorkNotification_r38.xml</w:t>
      </w:r>
    </w:p>
    <w:p w:rsidR="002B0C76" w:rsidRDefault="002B0C76" w:rsidP="002B0C76">
      <w:pPr>
        <w:pStyle w:val="BodyText"/>
      </w:pPr>
      <w:r>
        <w:t>VICGAS_GasInformationRequestData_r38.xml</w:t>
      </w:r>
    </w:p>
    <w:p w:rsidR="002B0C76" w:rsidRDefault="002B0C76" w:rsidP="002B0C76">
      <w:pPr>
        <w:pStyle w:val="BodyText"/>
      </w:pPr>
      <w:r>
        <w:t>VICGAS_GasRetrieveRequestData_AMDQId_r38.xml</w:t>
      </w:r>
    </w:p>
    <w:p w:rsidR="002B0C76" w:rsidRDefault="002B0C76" w:rsidP="002B0C76">
      <w:pPr>
        <w:pStyle w:val="BodyText"/>
      </w:pPr>
      <w:r>
        <w:t>VICGAS_GasRetrieveRequestData_AMDQNominationCGD_r38.xml</w:t>
      </w:r>
    </w:p>
    <w:p w:rsidR="002B0C76" w:rsidRDefault="002B0C76" w:rsidP="002B0C76">
      <w:pPr>
        <w:pStyle w:val="BodyText"/>
      </w:pPr>
      <w:r>
        <w:t>VICGAS_GasRetrieveRequestData_AMDQSearch_r38.xml</w:t>
      </w:r>
    </w:p>
    <w:p w:rsidR="002B0C76" w:rsidRDefault="002B0C76" w:rsidP="002B0C76">
      <w:pPr>
        <w:pStyle w:val="BodyText"/>
      </w:pPr>
      <w:r>
        <w:t>VICGAS_GasRetrieveRequestData_r38.xml</w:t>
      </w:r>
    </w:p>
    <w:p w:rsidR="002B0C76" w:rsidRDefault="002B0C76" w:rsidP="002B0C76">
      <w:pPr>
        <w:pStyle w:val="BodyText"/>
      </w:pPr>
      <w:r>
        <w:t>VICGAS_GasRetrieveResponseData_AMDQNominationCGD_2_r38.xml</w:t>
      </w:r>
    </w:p>
    <w:p w:rsidR="002B0C76" w:rsidRDefault="002B0C76" w:rsidP="002B0C76">
      <w:pPr>
        <w:pStyle w:val="BodyText"/>
      </w:pPr>
      <w:r>
        <w:t>VICGAS_GasRetrieveResponseData_InjectionNomination_NOIHNS_r38.xml</w:t>
      </w:r>
    </w:p>
    <w:p w:rsidR="002B0C76" w:rsidRDefault="002B0C76" w:rsidP="002B0C76">
      <w:pPr>
        <w:pStyle w:val="BodyText"/>
      </w:pPr>
      <w:r>
        <w:t>VICGAS_GasRetrieveResponseData_InjectionNomination_r38.xml</w:t>
      </w:r>
    </w:p>
    <w:p w:rsidR="002B0C76" w:rsidRDefault="002B0C76" w:rsidP="002B0C76">
      <w:pPr>
        <w:pStyle w:val="BodyText"/>
      </w:pPr>
      <w:r>
        <w:t>VICGAS_GasRetrieveResponseData_r38.xml</w:t>
      </w:r>
    </w:p>
    <w:p w:rsidR="002B0C76" w:rsidRDefault="002B0C76" w:rsidP="002B0C76">
      <w:pPr>
        <w:pStyle w:val="BodyText"/>
      </w:pPr>
      <w:r>
        <w:t>VICGAS_GasSearchRequestData_r38.xml</w:t>
      </w:r>
    </w:p>
    <w:p w:rsidR="002B0C76" w:rsidRDefault="002B0C76" w:rsidP="002B0C76">
      <w:pPr>
        <w:pStyle w:val="BodyText"/>
      </w:pPr>
      <w:r>
        <w:t>VICGAS_GasSearchResponseData_AmdqNomination_r38.xml</w:t>
      </w:r>
    </w:p>
    <w:p w:rsidR="002B0C76" w:rsidRDefault="002B0C76" w:rsidP="002B0C76">
      <w:pPr>
        <w:pStyle w:val="BodyText"/>
      </w:pPr>
      <w:r>
        <w:lastRenderedPageBreak/>
        <w:t>VICGAS_GasSearchResponseData_r38.xml</w:t>
      </w:r>
    </w:p>
    <w:p w:rsidR="002B0C76" w:rsidRDefault="002B0C76" w:rsidP="002B0C76">
      <w:pPr>
        <w:pStyle w:val="BodyText"/>
      </w:pPr>
      <w:r>
        <w:t>VICGAS_GasSearchResponseData_StandingWithdrawn_r38.xml</w:t>
      </w:r>
    </w:p>
    <w:p w:rsidR="002B0C76" w:rsidRDefault="002B0C76" w:rsidP="002B0C76">
      <w:pPr>
        <w:pStyle w:val="BodyText"/>
      </w:pPr>
      <w:r>
        <w:t>VICGAS_GasSubmitRequestData_AgencyNominationConfirmation_r38.xml</w:t>
      </w:r>
    </w:p>
    <w:p w:rsidR="002B0C76" w:rsidRDefault="002B0C76" w:rsidP="002B0C76">
      <w:pPr>
        <w:pStyle w:val="BodyText"/>
      </w:pPr>
      <w:r>
        <w:t>VICGAS_GasSubmitRequestData_AmdqNomination_r38.xml</w:t>
      </w:r>
    </w:p>
    <w:p w:rsidR="002B0C76" w:rsidRDefault="002B0C76" w:rsidP="002B0C76">
      <w:pPr>
        <w:pStyle w:val="BodyText"/>
      </w:pPr>
      <w:r>
        <w:t>VICGAS_GasSubmitRequestData_IHN_NOIHNS_r38.xml</w:t>
      </w:r>
    </w:p>
    <w:p w:rsidR="002B0C76" w:rsidRDefault="002B0C76" w:rsidP="002B0C76">
      <w:pPr>
        <w:pStyle w:val="BodyText"/>
      </w:pPr>
      <w:r>
        <w:t>VICGAS_GasSubmitRequestData_IHN_r38.xml</w:t>
      </w:r>
    </w:p>
    <w:p w:rsidR="002B0C76" w:rsidRDefault="002B0C76" w:rsidP="002B0C76">
      <w:pPr>
        <w:pStyle w:val="BodyText"/>
      </w:pPr>
      <w:r>
        <w:t>VICGAS_GasSubmitRequestData_r38.xml</w:t>
      </w:r>
    </w:p>
    <w:p w:rsidR="002B0C76" w:rsidRDefault="002B0C76" w:rsidP="002B0C76">
      <w:pPr>
        <w:pStyle w:val="BodyText"/>
      </w:pPr>
      <w:r>
        <w:t>VICGAS_GasSubmitResponseData_AmdqNomination_2_r38.xml</w:t>
      </w:r>
    </w:p>
    <w:p w:rsidR="002B0C76" w:rsidRDefault="002B0C76" w:rsidP="002B0C76">
      <w:pPr>
        <w:pStyle w:val="BodyText"/>
      </w:pPr>
      <w:r>
        <w:t>VICGAS_GasSubmitResponseData_r38.xml</w:t>
      </w:r>
    </w:p>
    <w:p w:rsidR="002B0C76" w:rsidRDefault="002B0C76" w:rsidP="002B0C76">
      <w:pPr>
        <w:pStyle w:val="BodyText"/>
      </w:pPr>
      <w:r>
        <w:t>VICGAS_MeterDataHistoryRequest_r38.xml</w:t>
      </w:r>
    </w:p>
    <w:p w:rsidR="002B0C76" w:rsidRDefault="002B0C76" w:rsidP="002B0C76">
      <w:pPr>
        <w:pStyle w:val="BodyText"/>
      </w:pPr>
      <w:r>
        <w:t>VICGAS_MeterDataHistoryResponse_r38.xml</w:t>
      </w:r>
    </w:p>
    <w:p w:rsidR="002B0C76" w:rsidRDefault="002B0C76" w:rsidP="002B0C76">
      <w:pPr>
        <w:pStyle w:val="BodyText"/>
      </w:pPr>
      <w:r>
        <w:t>VICGAS_MeterDataMissingNotification_r38.xml</w:t>
      </w:r>
    </w:p>
    <w:p w:rsidR="002B0C76" w:rsidRDefault="002B0C76" w:rsidP="002B0C76">
      <w:pPr>
        <w:pStyle w:val="BodyText"/>
      </w:pPr>
      <w:r>
        <w:t>VICGAS_MeterDataNotification_r38.xml</w:t>
      </w:r>
    </w:p>
    <w:p w:rsidR="002B0C76" w:rsidRDefault="002B0C76" w:rsidP="002B0C76">
      <w:pPr>
        <w:pStyle w:val="BodyText"/>
      </w:pPr>
      <w:r>
        <w:t>VICGAS_MeterDataResponse_r38.xml</w:t>
      </w:r>
    </w:p>
    <w:p w:rsidR="002B0C76" w:rsidRDefault="002B0C76" w:rsidP="002B0C76">
      <w:pPr>
        <w:pStyle w:val="BodyText"/>
      </w:pPr>
      <w:r>
        <w:t>VICGAS_MeterDataVerifyRequest_r38.xml</w:t>
      </w:r>
    </w:p>
    <w:p w:rsidR="002B0C76" w:rsidRDefault="002B0C76" w:rsidP="002B0C76">
      <w:pPr>
        <w:pStyle w:val="BodyText"/>
      </w:pPr>
      <w:r>
        <w:t>VICGAS_MeterDataVerifyResponse_r38.xml</w:t>
      </w:r>
    </w:p>
    <w:p w:rsidR="002B0C76" w:rsidRDefault="002B0C76" w:rsidP="002B0C76">
      <w:pPr>
        <w:pStyle w:val="BodyText"/>
      </w:pPr>
      <w:r>
        <w:t>VICGAS_MeteredSupplyPointsCount_r38.xml</w:t>
      </w:r>
    </w:p>
    <w:p w:rsidR="002B0C76" w:rsidRDefault="002B0C76" w:rsidP="002B0C76">
      <w:pPr>
        <w:pStyle w:val="BodyText"/>
      </w:pPr>
      <w:r>
        <w:t>VICGAS_MeterNotificationMeterFix_r38.xml</w:t>
      </w:r>
    </w:p>
    <w:p w:rsidR="002B0C76" w:rsidRDefault="002B0C76" w:rsidP="002B0C76">
      <w:pPr>
        <w:pStyle w:val="BodyText"/>
      </w:pPr>
      <w:r>
        <w:t>VICGAS_MeterNotificationMIRNStatusUpdate_r38.xml</w:t>
      </w:r>
    </w:p>
    <w:p w:rsidR="002B0C76" w:rsidRDefault="002B0C76" w:rsidP="002B0C76">
      <w:pPr>
        <w:pStyle w:val="BodyText"/>
      </w:pPr>
      <w:r>
        <w:t>VICGAS_MeterReadInputNotification_r38.xml</w:t>
      </w:r>
    </w:p>
    <w:p w:rsidR="002B0C76" w:rsidRDefault="002B0C76" w:rsidP="002B0C76">
      <w:pPr>
        <w:pStyle w:val="BodyText"/>
      </w:pPr>
      <w:r>
        <w:t>VICGAS_NetworkDUoSBillingNotification_DisputeRes_r38.xml</w:t>
      </w:r>
    </w:p>
    <w:p w:rsidR="002B0C76" w:rsidRDefault="002B0C76" w:rsidP="002B0C76">
      <w:pPr>
        <w:pStyle w:val="BodyText"/>
      </w:pPr>
      <w:r>
        <w:t>VICGAS_NetworkDUoSBillingNotification_Dispute_r38.xml</w:t>
      </w:r>
    </w:p>
    <w:p w:rsidR="002B0C76" w:rsidRDefault="002B0C76" w:rsidP="002B0C76">
      <w:pPr>
        <w:pStyle w:val="BodyText"/>
      </w:pPr>
      <w:r>
        <w:t>VICGAS_NetworkDUoSBillingNotification_PaymentAdvice_r38.xml</w:t>
      </w:r>
    </w:p>
    <w:p w:rsidR="002B0C76" w:rsidRDefault="002B0C76" w:rsidP="002B0C76">
      <w:pPr>
        <w:pStyle w:val="BodyText"/>
      </w:pPr>
      <w:r>
        <w:t>VICGAS_NetworkDUoSBillingNotification_r38.xml</w:t>
      </w:r>
    </w:p>
    <w:p w:rsidR="002B0C76" w:rsidRDefault="002B0C76" w:rsidP="002B0C76">
      <w:pPr>
        <w:pStyle w:val="BodyText"/>
      </w:pPr>
      <w:r>
        <w:t>VICGAS_NMIDiscoveryResponseGas_r38.xml</w:t>
      </w:r>
    </w:p>
    <w:p w:rsidR="002B0C76" w:rsidRDefault="002B0C76" w:rsidP="002B0C76">
      <w:pPr>
        <w:pStyle w:val="BodyText"/>
      </w:pPr>
      <w:r>
        <w:t>VICGAS_NMIStandingDataResponseGas_r38.xml</w:t>
      </w:r>
    </w:p>
    <w:p w:rsidR="002B0C76" w:rsidRDefault="002B0C76" w:rsidP="002B0C76">
      <w:pPr>
        <w:pStyle w:val="BodyText"/>
      </w:pPr>
      <w:r>
        <w:t>VICGAS_NMIStandingDataUpdateNotificationResponse_r38.xml</w:t>
      </w:r>
    </w:p>
    <w:p w:rsidR="002B0C76" w:rsidRDefault="002B0C76" w:rsidP="002B0C76">
      <w:pPr>
        <w:pStyle w:val="BodyText"/>
      </w:pPr>
      <w:r>
        <w:t>VICGAS_NMIStandingDataUpdateNotification_r38.xml</w:t>
      </w:r>
    </w:p>
    <w:p w:rsidR="002B0C76" w:rsidRDefault="002B0C76" w:rsidP="002B0C76">
      <w:pPr>
        <w:pStyle w:val="BodyText"/>
      </w:pPr>
      <w:r>
        <w:t>VICGAS_SearchResponse_Data_IHN_NOIHN_r38.xml</w:t>
      </w:r>
    </w:p>
    <w:p w:rsidR="002B0C76" w:rsidRDefault="002B0C76" w:rsidP="002B0C76">
      <w:pPr>
        <w:pStyle w:val="BodyText"/>
      </w:pPr>
      <w:r>
        <w:t>VICGAS_SearchResponse_Data_IHN_r38.xml</w:t>
      </w:r>
    </w:p>
    <w:p w:rsidR="002B0C76" w:rsidRDefault="002B0C76" w:rsidP="002B0C76">
      <w:pPr>
        <w:pStyle w:val="BodyText"/>
      </w:pPr>
      <w:r>
        <w:t>VICGAS_ServiceOrderRequest(MeterFix)_01_r38.xml</w:t>
      </w:r>
    </w:p>
    <w:p w:rsidR="002B0C76" w:rsidRDefault="002B0C76" w:rsidP="002B0C76">
      <w:pPr>
        <w:pStyle w:val="BodyText"/>
      </w:pPr>
      <w:r>
        <w:t>VICGAS_ServiceOrderRequest(MeterFix)_02_r38.xml</w:t>
      </w:r>
    </w:p>
    <w:p w:rsidR="002B0C76" w:rsidRDefault="002B0C76" w:rsidP="002B0C76">
      <w:pPr>
        <w:pStyle w:val="BodyText"/>
      </w:pPr>
      <w:r>
        <w:t>VICGAS_ServiceOrderRequest(NewConnection)_r38.xml</w:t>
      </w:r>
    </w:p>
    <w:p w:rsidR="002B0C76" w:rsidRDefault="002B0C76" w:rsidP="002B0C76">
      <w:pPr>
        <w:pStyle w:val="BodyText"/>
      </w:pPr>
      <w:r>
        <w:t>VICGAS_ServiceOrderResponse(Completion)_r38.xml</w:t>
      </w:r>
    </w:p>
    <w:p w:rsidR="002B0C76" w:rsidRDefault="002B0C76" w:rsidP="002B0C76">
      <w:pPr>
        <w:pStyle w:val="BodyText"/>
      </w:pPr>
      <w:r>
        <w:t>VICGAS_ServiceOrderResponse(Initial)_r38.xml</w:t>
      </w:r>
    </w:p>
    <w:p w:rsidR="002B0C76" w:rsidRDefault="002B0C76" w:rsidP="002B0C76">
      <w:pPr>
        <w:pStyle w:val="BodyText"/>
      </w:pPr>
      <w:r>
        <w:t>VICGAS_ServiceOrderResponse(NoAccess)_r38.xml</w:t>
      </w:r>
    </w:p>
    <w:p w:rsidR="002B0C76" w:rsidRDefault="002B0C76" w:rsidP="002B0C76">
      <w:pPr>
        <w:pStyle w:val="BodyText"/>
      </w:pPr>
      <w:r>
        <w:t>VICGAS_ServiceOrderResponse(StandingData)_r38.xml</w:t>
      </w:r>
    </w:p>
    <w:p w:rsidR="002B0C76" w:rsidRDefault="002B0C76" w:rsidP="002B0C76">
      <w:pPr>
        <w:pStyle w:val="BodyText"/>
      </w:pPr>
      <w:r>
        <w:t>VICGAS_SpecialReadRequest_r38.xml</w:t>
      </w:r>
    </w:p>
    <w:p w:rsidR="002B0C76" w:rsidRDefault="002B0C76" w:rsidP="002B0C76">
      <w:pPr>
        <w:pStyle w:val="BodyText"/>
      </w:pPr>
      <w:r>
        <w:lastRenderedPageBreak/>
        <w:t>VICGAS_SpecialReadResponse(NoAccess)_r38.xml</w:t>
      </w:r>
    </w:p>
    <w:p w:rsidR="002B0C76" w:rsidRDefault="002B0C76" w:rsidP="002B0C76">
      <w:pPr>
        <w:pStyle w:val="BodyText"/>
      </w:pPr>
      <w:r>
        <w:t>VICGAS_SpecialReadResponse_r38.xml</w:t>
      </w:r>
    </w:p>
    <w:p w:rsidR="002B0C76" w:rsidRDefault="002B0C76" w:rsidP="002B0C76">
      <w:pPr>
        <w:pStyle w:val="BodyText"/>
      </w:pPr>
      <w:r>
        <w:t>VICGAS_SubmitResponseData_IHN_NOIHN_r38.xml</w:t>
      </w:r>
    </w:p>
    <w:p w:rsidR="002B0C76" w:rsidRDefault="002B0C76" w:rsidP="002B0C76">
      <w:pPr>
        <w:pStyle w:val="BodyText"/>
      </w:pPr>
      <w:r>
        <w:t>VICGAS_SubmitResponseData_IHN_r38.xml</w:t>
      </w:r>
    </w:p>
    <w:p w:rsidR="002B0C76" w:rsidRDefault="002B0C76" w:rsidP="002B0C76">
      <w:pPr>
        <w:pStyle w:val="BodyText"/>
      </w:pPr>
      <w:r>
        <w:t>VICGAS_TransAck_r38.xml</w:t>
      </w:r>
    </w:p>
    <w:p w:rsidR="002B0C76" w:rsidRDefault="002B0C76" w:rsidP="002B0C76">
      <w:pPr>
        <w:pStyle w:val="BodyText"/>
      </w:pPr>
      <w:r>
        <w:t>VICGAS_TxnNAck_r38.xml</w:t>
      </w:r>
    </w:p>
    <w:p w:rsidR="002B0C76" w:rsidRPr="00463B49" w:rsidRDefault="002B0C76" w:rsidP="00463B49">
      <w:pPr>
        <w:pStyle w:val="Heading3"/>
      </w:pPr>
      <w:bookmarkStart w:id="53" w:name="_Toc480801058"/>
      <w:r w:rsidRPr="00463B49">
        <w:t>Test Process</w:t>
      </w:r>
      <w:bookmarkEnd w:id="53"/>
    </w:p>
    <w:p w:rsidR="002B0C76" w:rsidRPr="00E94E0E" w:rsidRDefault="002B0C76" w:rsidP="00674863">
      <w:pPr>
        <w:pStyle w:val="ListNumber"/>
      </w:pPr>
      <w:r w:rsidRPr="00E94E0E">
        <w:t>Obtain a copy of the 5 existing regression test suite XML files</w:t>
      </w:r>
    </w:p>
    <w:p w:rsidR="002B0C76" w:rsidRPr="00E94E0E" w:rsidRDefault="002B0C76" w:rsidP="00674863">
      <w:pPr>
        <w:pStyle w:val="ListBullet2"/>
      </w:pPr>
      <w:r w:rsidRPr="00E94E0E">
        <w:t>nem_samples_</w:t>
      </w:r>
      <w:r>
        <w:t>r37</w:t>
      </w:r>
      <w:r w:rsidRPr="00E94E0E">
        <w:t>.zip</w:t>
      </w:r>
    </w:p>
    <w:p w:rsidR="002B0C76" w:rsidRPr="00E94E0E" w:rsidRDefault="002B0C76" w:rsidP="00674863">
      <w:pPr>
        <w:pStyle w:val="ListBullet2"/>
      </w:pPr>
      <w:r w:rsidRPr="00E94E0E">
        <w:t>nem_wholesale_samples_</w:t>
      </w:r>
      <w:r>
        <w:t>r37</w:t>
      </w:r>
      <w:r w:rsidRPr="00E94E0E">
        <w:t>.zip</w:t>
      </w:r>
    </w:p>
    <w:p w:rsidR="002B0C76" w:rsidRPr="00E94E0E" w:rsidRDefault="002B0C76" w:rsidP="00674863">
      <w:pPr>
        <w:pStyle w:val="ListBullet2"/>
      </w:pPr>
      <w:r w:rsidRPr="00E94E0E">
        <w:t>nemb2b_samples_</w:t>
      </w:r>
      <w:r>
        <w:t>r37</w:t>
      </w:r>
      <w:r w:rsidRPr="00E94E0E">
        <w:t>.zip</w:t>
      </w:r>
    </w:p>
    <w:p w:rsidR="002B0C76" w:rsidRPr="00E94E0E" w:rsidRDefault="002B0C76" w:rsidP="00674863">
      <w:pPr>
        <w:pStyle w:val="ListBullet2"/>
      </w:pPr>
      <w:r w:rsidRPr="00E94E0E">
        <w:t>sawa_samples_</w:t>
      </w:r>
      <w:r>
        <w:t>r37</w:t>
      </w:r>
      <w:r w:rsidRPr="00E94E0E">
        <w:t>.zip</w:t>
      </w:r>
    </w:p>
    <w:p w:rsidR="002B0C76" w:rsidRPr="00E94E0E" w:rsidRDefault="002B0C76" w:rsidP="00674863">
      <w:pPr>
        <w:pStyle w:val="ListBullet2"/>
      </w:pPr>
      <w:r w:rsidRPr="00E94E0E">
        <w:t>vicgas_samples_</w:t>
      </w:r>
      <w:r>
        <w:t>r37</w:t>
      </w:r>
      <w:r w:rsidRPr="00E94E0E">
        <w:t>.zip</w:t>
      </w:r>
    </w:p>
    <w:p w:rsidR="002B0C76" w:rsidRPr="00E94E0E" w:rsidRDefault="002B0C76" w:rsidP="00674863">
      <w:pPr>
        <w:pStyle w:val="ListNumber"/>
      </w:pPr>
      <w:r w:rsidRPr="00E94E0E">
        <w:t xml:space="preserve">Obtain a copy of the new </w:t>
      </w:r>
      <w:r>
        <w:t>R38</w:t>
      </w:r>
      <w:r w:rsidRPr="00E94E0E">
        <w:t xml:space="preserve"> test suite XML files</w:t>
      </w:r>
    </w:p>
    <w:p w:rsidR="002B0C76" w:rsidRPr="00E94E0E" w:rsidRDefault="002B0C76" w:rsidP="00674863">
      <w:pPr>
        <w:pStyle w:val="ListNumber"/>
      </w:pPr>
      <w:r w:rsidRPr="00E94E0E">
        <w:t>Unzip all test XML files a folder</w:t>
      </w:r>
    </w:p>
    <w:p w:rsidR="002B0C76" w:rsidRPr="00E94E0E" w:rsidRDefault="002B0C76" w:rsidP="00674863">
      <w:pPr>
        <w:pStyle w:val="ListNumber"/>
      </w:pPr>
      <w:r w:rsidRPr="00E94E0E">
        <w:t>Replace “xmlns:ase="urn:aseXML:</w:t>
      </w:r>
      <w:r>
        <w:t>r37</w:t>
      </w:r>
      <w:r w:rsidRPr="00E94E0E">
        <w:t>” with “xmlns:ase="urn:aseXML:</w:t>
      </w:r>
      <w:r>
        <w:t>r38</w:t>
      </w:r>
      <w:r w:rsidRPr="00E94E0E">
        <w:t xml:space="preserve">” </w:t>
      </w:r>
    </w:p>
    <w:p w:rsidR="002B0C76" w:rsidRPr="00E94E0E" w:rsidRDefault="002B0C76" w:rsidP="00674863">
      <w:pPr>
        <w:pStyle w:val="ListNumber"/>
      </w:pPr>
      <w:r w:rsidRPr="00E94E0E">
        <w:t>Replace “xsi:schemaLocation="urn:aseXML:</w:t>
      </w:r>
      <w:r>
        <w:t>r37</w:t>
      </w:r>
      <w:r w:rsidRPr="00E94E0E">
        <w:t xml:space="preserve"> </w:t>
      </w:r>
      <w:hyperlink r:id="rId30" w:history="1">
        <w:r w:rsidRPr="008E2F83">
          <w:rPr>
            <w:rStyle w:val="Hyperlink"/>
            <w:rFonts w:ascii="Arial" w:hAnsi="Arial" w:cs="Arial"/>
          </w:rPr>
          <w:t>http://www.nemmco.com.au/aseXML/schemas/r37/aseXMLr37.xsd</w:t>
        </w:r>
      </w:hyperlink>
      <w:r w:rsidRPr="00E94E0E">
        <w:t>” with “xsi:schemaLocation="urn:aseXML:</w:t>
      </w:r>
      <w:r>
        <w:t>r38</w:t>
      </w:r>
      <w:r w:rsidRPr="00E94E0E">
        <w:t xml:space="preserve"> </w:t>
      </w:r>
      <w:r>
        <w:t>S:</w:t>
      </w:r>
      <w:r w:rsidRPr="00E94E0E">
        <w:t>/aseXML_r</w:t>
      </w:r>
      <w:r>
        <w:t>38</w:t>
      </w:r>
      <w:r w:rsidRPr="00E94E0E">
        <w:t xml:space="preserve">.xsd” </w:t>
      </w:r>
    </w:p>
    <w:p w:rsidR="002B0C76" w:rsidRPr="00B062D7" w:rsidRDefault="002B0C76" w:rsidP="00674863">
      <w:pPr>
        <w:pStyle w:val="ListNumber"/>
      </w:pPr>
      <w:r w:rsidRPr="00B062D7">
        <w:t>Check every single test XML file individually to detect variances in the above xsi:schemaLocation approach, e.g. hardcoded “O:/&lt;filename&gt;” instances and other occurrences not picked up by the standard search/replace above need to be manually fixed. It would be good if a single search/replace could be used for this step, and the test XML files had consistent headers.</w:t>
      </w:r>
    </w:p>
    <w:p w:rsidR="002B0C76" w:rsidRPr="00E94E0E" w:rsidRDefault="002B0C76" w:rsidP="00674863">
      <w:pPr>
        <w:pStyle w:val="ListNumber"/>
      </w:pPr>
      <w:r w:rsidRPr="00E94E0E">
        <w:t>Run the test process using the 4 supported XML Toolkits.</w:t>
      </w:r>
    </w:p>
    <w:p w:rsidR="002B0C76" w:rsidRPr="00E94E0E" w:rsidRDefault="002B0C76" w:rsidP="00674863">
      <w:pPr>
        <w:pStyle w:val="ListNumber"/>
      </w:pPr>
      <w:r w:rsidRPr="00E94E0E">
        <w:t>Check output log for any successful parse results, as well as expected or unexpected errors.</w:t>
      </w:r>
    </w:p>
    <w:p w:rsidR="002B0C76" w:rsidRPr="00463B49" w:rsidRDefault="002B0C76" w:rsidP="00463B49">
      <w:pPr>
        <w:pStyle w:val="Heading3"/>
      </w:pPr>
      <w:bookmarkStart w:id="54" w:name="_Toc480801059"/>
      <w:r w:rsidRPr="00463B49">
        <w:t>Test Results</w:t>
      </w:r>
      <w:bookmarkEnd w:id="51"/>
      <w:bookmarkEnd w:id="52"/>
      <w:bookmarkEnd w:id="54"/>
    </w:p>
    <w:p w:rsidR="002B0C76" w:rsidRPr="00F01873" w:rsidRDefault="002B0C76" w:rsidP="002B0C76">
      <w:pPr>
        <w:pStyle w:val="BodyText"/>
      </w:pPr>
      <w:r w:rsidRPr="00F01873">
        <w:t xml:space="preserve">All OK on all Test Platforms, see section </w:t>
      </w:r>
      <w:r>
        <w:fldChar w:fldCharType="begin"/>
      </w:r>
      <w:r>
        <w:instrText xml:space="preserve"> REF _Ref327430492 \r \h  \* MERGEFORMAT </w:instrText>
      </w:r>
      <w:r>
        <w:fldChar w:fldCharType="separate"/>
      </w:r>
      <w:r w:rsidRPr="00F43FE1">
        <w:rPr>
          <w:rFonts w:ascii="Arial" w:hAnsi="Arial" w:cs="Arial"/>
        </w:rPr>
        <w:t>6.2.1</w:t>
      </w:r>
      <w:r>
        <w:fldChar w:fldCharType="end"/>
      </w:r>
      <w:r w:rsidRPr="00F01873">
        <w:t xml:space="preserve"> </w:t>
      </w:r>
    </w:p>
    <w:p w:rsidR="002B0C76" w:rsidRDefault="002B0C76" w:rsidP="00674863">
      <w:pPr>
        <w:pStyle w:val="ListBullet"/>
      </w:pPr>
      <w:r w:rsidRPr="003F658A">
        <w:t xml:space="preserve">All </w:t>
      </w:r>
      <w:r>
        <w:t>valid</w:t>
      </w:r>
      <w:r w:rsidRPr="003F658A">
        <w:t xml:space="preserve"> test files passed with no parse error.</w:t>
      </w:r>
    </w:p>
    <w:p w:rsidR="002B0C76" w:rsidRPr="003F658A" w:rsidRDefault="002B0C76" w:rsidP="00F01873">
      <w:pPr>
        <w:pStyle w:val="BodyText"/>
      </w:pPr>
    </w:p>
    <w:p w:rsidR="002B0C76" w:rsidRPr="00465348" w:rsidRDefault="002B0C76" w:rsidP="002B0C76">
      <w:pPr>
        <w:pStyle w:val="BodyText"/>
      </w:pPr>
    </w:p>
    <w:p w:rsidR="002B0C76" w:rsidRPr="00463B49" w:rsidRDefault="002B0C76" w:rsidP="00463B49">
      <w:pPr>
        <w:pStyle w:val="Heading3"/>
      </w:pPr>
      <w:bookmarkStart w:id="55" w:name="_Toc480801060"/>
      <w:r w:rsidRPr="00463B49">
        <w:t>Character Classification</w:t>
      </w:r>
      <w:bookmarkEnd w:id="55"/>
    </w:p>
    <w:p w:rsidR="002B0C76" w:rsidRPr="00F01873" w:rsidRDefault="002B0C76" w:rsidP="00F01873">
      <w:pPr>
        <w:pStyle w:val="BodyText"/>
      </w:pPr>
      <w:r w:rsidRPr="00F01873">
        <w:t xml:space="preserve">Pattern restriction is enforced by regular expressions in some places in aseXML schema. That makes knowing the precise set of classification of characters important. It is particularly important in the testing process. In some quick tests using simple Pattern class in JAVA – not fully fledged JAVA parsers – some differences vis-à-vis XML Spy were reported. These tests were performed to validate the data stored in database against aseXML type definitions. Some characters that were treated differently between JAVA Pattern class and XML Spy were $ + |. XML Spy accepted them as punctuation characters but JAVA Pattern class rejected. Note, these three characters are only a few examples of difference, not an exhaustive list. As explained below, further investigations revealed that XML Spy is correct as per the XML standard. </w:t>
      </w:r>
    </w:p>
    <w:p w:rsidR="002B0C76" w:rsidRPr="00F01873" w:rsidRDefault="002B0C76" w:rsidP="00F01873">
      <w:pPr>
        <w:pStyle w:val="BodyText"/>
      </w:pPr>
    </w:p>
    <w:p w:rsidR="002B0C76" w:rsidRPr="00F01873" w:rsidRDefault="002B0C76" w:rsidP="00F01873">
      <w:pPr>
        <w:pStyle w:val="BodyText"/>
      </w:pPr>
      <w:r w:rsidRPr="00F01873">
        <w:lastRenderedPageBreak/>
        <w:t xml:space="preserve">The XML standards depend upon Unicode specifications for the purpose of this classification. The complete list of classification of Unicode characters in various classes can be found at </w:t>
      </w:r>
      <w:hyperlink r:id="rId31" w:history="1">
        <w:r w:rsidRPr="00B062D7">
          <w:rPr>
            <w:rStyle w:val="Hyperlink"/>
            <w:rFonts w:ascii="Arial" w:hAnsi="Arial" w:cs="Arial"/>
          </w:rPr>
          <w:t>http://www.unicode.org/</w:t>
        </w:r>
      </w:hyperlink>
      <w:r w:rsidRPr="00F01873">
        <w:t xml:space="preserve">. </w:t>
      </w:r>
    </w:p>
    <w:p w:rsidR="002B0C76" w:rsidRPr="00F01873" w:rsidRDefault="002B0C76" w:rsidP="00F01873">
      <w:pPr>
        <w:pStyle w:val="BodyText"/>
      </w:pPr>
    </w:p>
    <w:p w:rsidR="002B0C76" w:rsidRPr="00F01873" w:rsidRDefault="002B0C76" w:rsidP="00F01873">
      <w:pPr>
        <w:pStyle w:val="BodyText"/>
      </w:pPr>
      <w:r w:rsidRPr="00F01873">
        <w:t xml:space="preserve">To download the classification for any particular version of classification, start from directory listing at </w:t>
      </w:r>
      <w:hyperlink r:id="rId32" w:history="1">
        <w:r w:rsidRPr="00B062D7">
          <w:rPr>
            <w:rStyle w:val="Hyperlink"/>
            <w:rFonts w:ascii="Arial" w:hAnsi="Arial" w:cs="Arial"/>
          </w:rPr>
          <w:t>http://www.unicode.org/Public</w:t>
        </w:r>
      </w:hyperlink>
      <w:r w:rsidRPr="00F01873">
        <w:t xml:space="preserve"> and traverse down the tree of the concerned version to download the zip (usually named ucd.zip) which contains all the documents for that version. The zip for version 6.2.0 resides at </w:t>
      </w:r>
      <w:hyperlink r:id="rId33" w:history="1">
        <w:r w:rsidRPr="00B062D7">
          <w:rPr>
            <w:rStyle w:val="Hyperlink"/>
            <w:rFonts w:ascii="Arial" w:hAnsi="Arial" w:cs="Arial"/>
          </w:rPr>
          <w:t>http://www.unicode.org/Public/6.2.0/ucd/</w:t>
        </w:r>
      </w:hyperlink>
      <w:r w:rsidRPr="00F01873">
        <w:t xml:space="preserve">. The document in this zip, usually named UnicodeData.txt, contains entire classification of all Unicode characters, having a line per Unicode character, with semi-colon delimited fields in each line. Explanation of fields can be found in the documentation in the zip (UCD.html). To view this UnicodeData.txt document conveniently, start Excel and open the document. While opening the document Excel will ask for information about the file contents. In response specify the document to be semicolon delimited with each column of the document being text. The column C of the Excel spreadsheet specifies the character classification. Note, while opening the file in Excel if each column is not specified to be text then Excel may format some information incorrectly. </w:t>
      </w:r>
    </w:p>
    <w:p w:rsidR="002B0C76" w:rsidRPr="00F01873" w:rsidRDefault="002B0C76" w:rsidP="00F01873">
      <w:pPr>
        <w:pStyle w:val="BodyText"/>
      </w:pPr>
    </w:p>
    <w:p w:rsidR="002B0C76" w:rsidRPr="00F01873" w:rsidRDefault="002B0C76" w:rsidP="00F01873">
      <w:pPr>
        <w:pStyle w:val="BodyText"/>
      </w:pPr>
    </w:p>
    <w:p w:rsidR="002B0C76" w:rsidRPr="00F01873" w:rsidRDefault="002B0C76" w:rsidP="00F01873">
      <w:pPr>
        <w:pStyle w:val="BodyText"/>
      </w:pPr>
      <w:r w:rsidRPr="00F01873">
        <w:t xml:space="preserve">The classification of the extended ASCII characters for version 6.2.0 of Unicode is provided here in an Excel spreadsheet : </w:t>
      </w:r>
    </w:p>
    <w:p w:rsidR="002B0C76" w:rsidRPr="00F01873" w:rsidRDefault="002B0C76" w:rsidP="00F01873">
      <w:pPr>
        <w:pStyle w:val="BodyText"/>
      </w:pPr>
      <w:r w:rsidRPr="00F01873">
        <w:t xml:space="preserve"> </w:t>
      </w:r>
      <w:bookmarkStart w:id="56" w:name="_MON_1419945632"/>
      <w:bookmarkEnd w:id="56"/>
      <w:r w:rsidRPr="00B062D7">
        <w:object w:dxaOrig="2069" w:dyaOrig="1320" w14:anchorId="73559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5pt;height:66pt" o:ole="">
            <v:imagedata r:id="rId34" o:title=""/>
          </v:shape>
          <o:OLEObject Type="Embed" ProgID="Excel.Sheet.12" ShapeID="_x0000_i1027" DrawAspect="Icon" ObjectID="_1601121416" r:id="rId35"/>
        </w:object>
      </w:r>
    </w:p>
    <w:p w:rsidR="002B0C76" w:rsidRPr="00F01873" w:rsidRDefault="002B0C76" w:rsidP="00F01873">
      <w:pPr>
        <w:pStyle w:val="BodyText"/>
      </w:pPr>
    </w:p>
    <w:p w:rsidR="002B0C76" w:rsidRPr="00F01873" w:rsidRDefault="002B0C76" w:rsidP="00F01873">
      <w:pPr>
        <w:pStyle w:val="BodyText"/>
      </w:pPr>
      <w:r w:rsidRPr="00F01873">
        <w:t>The classifications starting with L signify letters, starting with N signify digits, starting with P signify punctuations, starting with S signify symbols and those starting with C signify control characters. Note, the spread sheet does not contain all the fields (columns) from the UnicodeData.txt file.</w:t>
      </w:r>
    </w:p>
    <w:p w:rsidR="002B0C76" w:rsidRPr="00F01873" w:rsidRDefault="002B0C76" w:rsidP="00F01873">
      <w:pPr>
        <w:pStyle w:val="BodyText"/>
      </w:pPr>
    </w:p>
    <w:p w:rsidR="002B0C76" w:rsidRPr="00FE4D58" w:rsidRDefault="002B0C76" w:rsidP="00FE4D58">
      <w:pPr>
        <w:pStyle w:val="Heading1"/>
      </w:pPr>
      <w:bookmarkStart w:id="57" w:name="_Toc480801061"/>
      <w:bookmarkStart w:id="58" w:name="_Toc527124944"/>
      <w:r w:rsidRPr="00FE4D58">
        <w:t>ASWG Endorsement</w:t>
      </w:r>
      <w:bookmarkEnd w:id="57"/>
      <w:bookmarkEnd w:id="58"/>
    </w:p>
    <w:p w:rsidR="002B0C76" w:rsidRPr="00DD51A2" w:rsidRDefault="002B0C76" w:rsidP="00F01873">
      <w:pPr>
        <w:pStyle w:val="BodyText"/>
        <w:rPr>
          <w:lang w:eastAsia="en-AU"/>
        </w:rPr>
      </w:pPr>
      <w:r w:rsidRPr="00DD51A2">
        <w:rPr>
          <w:lang w:eastAsia="en-AU"/>
        </w:rPr>
        <w:t>With a quorum established the</w:t>
      </w:r>
      <w:r>
        <w:rPr>
          <w:lang w:eastAsia="en-AU"/>
        </w:rPr>
        <w:t xml:space="preserve"> ASWG voted to endorse schema r37</w:t>
      </w:r>
      <w:r w:rsidRPr="00DD51A2">
        <w:rPr>
          <w:lang w:eastAsia="en-AU"/>
        </w:rPr>
        <w:t>, with the included aseXML Change Requests. The voting results are forwarded to AEMO for approval. When 75% of those ASWG members vote to endorse a schema it represents an ASWG recommendation for that schema. AEMO will not reject an ASWG recommendation without first consulting with the ASWG.</w:t>
      </w:r>
    </w:p>
    <w:p w:rsidR="002B0C76" w:rsidRPr="00DD51A2" w:rsidRDefault="002B0C76" w:rsidP="00F01873">
      <w:pPr>
        <w:pStyle w:val="BodyText"/>
        <w:rPr>
          <w:lang w:eastAsia="en-AU"/>
        </w:rPr>
      </w:pPr>
    </w:p>
    <w:p w:rsidR="002B0C76" w:rsidRPr="00DD51A2" w:rsidRDefault="002B0C76" w:rsidP="00F01873">
      <w:pPr>
        <w:pStyle w:val="BodyText"/>
        <w:rPr>
          <w:lang w:eastAsia="en-AU"/>
        </w:rPr>
      </w:pPr>
      <w:r w:rsidRPr="00DD51A2">
        <w:rPr>
          <w:lang w:eastAsia="en-AU"/>
        </w:rPr>
        <w:t>The results of the ASWG vote for the final schema to be released are as follows:</w:t>
      </w:r>
    </w:p>
    <w:p w:rsidR="002B0C76" w:rsidRDefault="002B0C76" w:rsidP="00F01873">
      <w:pPr>
        <w:pStyle w:val="BodyText"/>
        <w:rPr>
          <w:lang w:eastAsia="en-AU"/>
        </w:rPr>
      </w:pPr>
    </w:p>
    <w:p w:rsidR="002B0C76" w:rsidRPr="00DD51A2" w:rsidRDefault="002B0C76" w:rsidP="00F01873">
      <w:pPr>
        <w:pStyle w:val="BodyText"/>
        <w:rPr>
          <w:lang w:eastAsia="en-AU"/>
        </w:rPr>
      </w:pPr>
    </w:p>
    <w:p w:rsidR="002B0C76" w:rsidRPr="00F01873" w:rsidRDefault="002B0C76" w:rsidP="00F01873">
      <w:pPr>
        <w:pStyle w:val="BodyText"/>
      </w:pPr>
      <w:r w:rsidRPr="00F01873">
        <w:t>Date of Vote:  30/06/2017</w:t>
      </w:r>
      <w:r w:rsidRPr="00F01873">
        <w:tab/>
      </w:r>
      <w:r w:rsidRPr="00F01873">
        <w:tab/>
      </w:r>
      <w:r w:rsidRPr="00F01873">
        <w:tab/>
      </w:r>
      <w:r w:rsidRPr="00F01873">
        <w:tab/>
      </w:r>
    </w:p>
    <w:tbl>
      <w:tblPr>
        <w:tblStyle w:val="GridTable1Light-Accent3"/>
        <w:tblW w:w="0" w:type="auto"/>
        <w:tblLook w:val="0000" w:firstRow="0" w:lastRow="0" w:firstColumn="0" w:lastColumn="0" w:noHBand="0" w:noVBand="0"/>
      </w:tblPr>
      <w:tblGrid>
        <w:gridCol w:w="2340"/>
        <w:gridCol w:w="1134"/>
        <w:gridCol w:w="1134"/>
      </w:tblGrid>
      <w:tr w:rsidR="002B0C76" w:rsidRPr="00E62C88" w:rsidTr="00F01873">
        <w:tc>
          <w:tcPr>
            <w:tcW w:w="2340" w:type="dxa"/>
          </w:tcPr>
          <w:p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Option</w:t>
            </w:r>
          </w:p>
        </w:tc>
        <w:tc>
          <w:tcPr>
            <w:tcW w:w="1134" w:type="dxa"/>
          </w:tcPr>
          <w:p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Votes</w:t>
            </w:r>
          </w:p>
        </w:tc>
        <w:tc>
          <w:tcPr>
            <w:tcW w:w="1134" w:type="dxa"/>
          </w:tcPr>
          <w:p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w:t>
            </w: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For</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rsidR="002B0C76" w:rsidRPr="00E62C88" w:rsidRDefault="002B0C76" w:rsidP="002B0C76">
            <w:pPr>
              <w:pStyle w:val="BodyText"/>
              <w:spacing w:before="20" w:after="20" w:line="252" w:lineRule="auto"/>
              <w:jc w:val="center"/>
              <w:rPr>
                <w:rFonts w:ascii="Arial" w:hAnsi="Arial" w:cs="Arial"/>
              </w:rPr>
            </w:pPr>
            <w:r>
              <w:rPr>
                <w:rFonts w:ascii="Arial" w:hAnsi="Arial" w:cs="Arial"/>
              </w:rPr>
              <w:t>100%</w:t>
            </w: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Against</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rsidR="002B0C76" w:rsidRPr="00E62C88" w:rsidRDefault="002B0C76" w:rsidP="002B0C76">
            <w:pPr>
              <w:pStyle w:val="BodyText"/>
              <w:spacing w:before="20" w:after="20" w:line="252" w:lineRule="auto"/>
              <w:jc w:val="center"/>
              <w:rPr>
                <w:rFonts w:ascii="Arial" w:hAnsi="Arial" w:cs="Arial"/>
              </w:rPr>
            </w:pP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Abstained</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rsidR="002B0C76" w:rsidRPr="00E62C88" w:rsidRDefault="002B0C76" w:rsidP="002B0C76">
            <w:pPr>
              <w:pStyle w:val="BodyText"/>
              <w:spacing w:before="20" w:after="20" w:line="252" w:lineRule="auto"/>
              <w:jc w:val="center"/>
              <w:rPr>
                <w:rFonts w:ascii="Arial" w:hAnsi="Arial" w:cs="Arial"/>
              </w:rPr>
            </w:pP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lastRenderedPageBreak/>
              <w:t>Total Members Present</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rsidR="002B0C76" w:rsidRPr="00E62C88" w:rsidRDefault="002B0C76" w:rsidP="002B0C76">
            <w:pPr>
              <w:pStyle w:val="BodyText"/>
              <w:spacing w:before="20" w:after="20" w:line="252" w:lineRule="auto"/>
              <w:jc w:val="center"/>
              <w:rPr>
                <w:rFonts w:ascii="Arial" w:hAnsi="Arial" w:cs="Arial"/>
              </w:rPr>
            </w:pPr>
          </w:p>
        </w:tc>
      </w:tr>
    </w:tbl>
    <w:p w:rsidR="002B0C76" w:rsidRDefault="002B0C76" w:rsidP="002B0C76">
      <w:pPr>
        <w:pStyle w:val="BodyText"/>
        <w:tabs>
          <w:tab w:val="left" w:pos="3369"/>
          <w:tab w:val="left" w:pos="4596"/>
        </w:tabs>
      </w:pPr>
    </w:p>
    <w:p w:rsidR="002B0C76" w:rsidRDefault="002B0C76" w:rsidP="002B0C76">
      <w:pPr>
        <w:pStyle w:val="BodyText"/>
        <w:tabs>
          <w:tab w:val="left" w:pos="3369"/>
          <w:tab w:val="left" w:pos="4596"/>
        </w:tabs>
      </w:pPr>
    </w:p>
    <w:p w:rsidR="002B0C76" w:rsidRPr="00FE4D58" w:rsidRDefault="002B0C76" w:rsidP="00FE4D58">
      <w:pPr>
        <w:pStyle w:val="Heading1"/>
        <w:rPr>
          <w:highlight w:val="white"/>
        </w:rPr>
      </w:pPr>
      <w:bookmarkStart w:id="59" w:name="_Toc480801062"/>
      <w:bookmarkStart w:id="60" w:name="_Toc527124945"/>
      <w:r w:rsidRPr="00FE4D58">
        <w:rPr>
          <w:highlight w:val="white"/>
        </w:rPr>
        <w:t>AEMO Approval</w:t>
      </w:r>
      <w:bookmarkEnd w:id="59"/>
      <w:bookmarkEnd w:id="60"/>
    </w:p>
    <w:p w:rsidR="002B0C76" w:rsidRDefault="002B0C76" w:rsidP="002B0C76">
      <w:pPr>
        <w:rPr>
          <w:highlight w:val="white"/>
        </w:rPr>
      </w:pPr>
    </w:p>
    <w:p w:rsidR="002B0C76" w:rsidRDefault="002B0C76" w:rsidP="00F01873">
      <w:pPr>
        <w:pStyle w:val="BodyText"/>
      </w:pPr>
      <w:r>
        <w:t>The schema approval and approval date are identified below</w:t>
      </w:r>
    </w:p>
    <w:p w:rsidR="002B0C76" w:rsidRDefault="002B0C76" w:rsidP="00F01873">
      <w:pPr>
        <w:pStyle w:val="BodyText"/>
      </w:pPr>
    </w:p>
    <w:tbl>
      <w:tblPr>
        <w:tblStyle w:val="GridTable1Light-Accent3"/>
        <w:tblW w:w="0" w:type="auto"/>
        <w:tblLook w:val="0000" w:firstRow="0" w:lastRow="0" w:firstColumn="0" w:lastColumn="0" w:noHBand="0" w:noVBand="0"/>
      </w:tblPr>
      <w:tblGrid>
        <w:gridCol w:w="4983"/>
        <w:gridCol w:w="1559"/>
        <w:gridCol w:w="2713"/>
      </w:tblGrid>
      <w:tr w:rsidR="002B0C76" w:rsidTr="00F01873">
        <w:tc>
          <w:tcPr>
            <w:tcW w:w="4983" w:type="dxa"/>
          </w:tcPr>
          <w:p w:rsidR="002B0C76" w:rsidRPr="00FE4D58" w:rsidRDefault="002B0C76" w:rsidP="00FE4D58">
            <w:pPr>
              <w:pStyle w:val="BodyText"/>
              <w:spacing w:before="60"/>
              <w:rPr>
                <w:rFonts w:ascii="Arial" w:hAnsi="Arial"/>
                <w:b/>
                <w:bCs w:val="0"/>
              </w:rPr>
            </w:pPr>
            <w:r w:rsidRPr="00FE4D58">
              <w:rPr>
                <w:rFonts w:ascii="Arial" w:hAnsi="Arial"/>
                <w:b/>
              </w:rPr>
              <w:t>Status</w:t>
            </w:r>
          </w:p>
        </w:tc>
        <w:tc>
          <w:tcPr>
            <w:tcW w:w="1559" w:type="dxa"/>
          </w:tcPr>
          <w:p w:rsidR="002B0C76" w:rsidRPr="00FE4D58" w:rsidRDefault="002B0C76" w:rsidP="00FE4D58">
            <w:pPr>
              <w:pStyle w:val="BodyText"/>
              <w:spacing w:before="60"/>
              <w:rPr>
                <w:rFonts w:ascii="Arial" w:hAnsi="Arial"/>
                <w:b/>
                <w:bCs w:val="0"/>
              </w:rPr>
            </w:pPr>
            <w:r w:rsidRPr="00FE4D58">
              <w:rPr>
                <w:rFonts w:ascii="Arial" w:hAnsi="Arial"/>
                <w:b/>
              </w:rPr>
              <w:t>Date</w:t>
            </w:r>
          </w:p>
        </w:tc>
        <w:tc>
          <w:tcPr>
            <w:tcW w:w="2713" w:type="dxa"/>
          </w:tcPr>
          <w:p w:rsidR="002B0C76" w:rsidRPr="00FE4D58" w:rsidRDefault="002B0C76" w:rsidP="00FE4D58">
            <w:pPr>
              <w:pStyle w:val="BodyText"/>
              <w:spacing w:before="60"/>
              <w:rPr>
                <w:rFonts w:ascii="Arial" w:hAnsi="Arial"/>
                <w:b/>
                <w:bCs w:val="0"/>
              </w:rPr>
            </w:pPr>
            <w:r w:rsidRPr="00FE4D58">
              <w:rPr>
                <w:rFonts w:ascii="Arial" w:hAnsi="Arial"/>
                <w:b/>
              </w:rPr>
              <w:t>Authorised by</w:t>
            </w:r>
          </w:p>
        </w:tc>
      </w:tr>
      <w:tr w:rsidR="002B0C76" w:rsidTr="00F01873">
        <w:tc>
          <w:tcPr>
            <w:tcW w:w="4983" w:type="dxa"/>
          </w:tcPr>
          <w:p w:rsidR="002B0C76" w:rsidRDefault="002B0C76" w:rsidP="00FE4D58">
            <w:pPr>
              <w:pStyle w:val="BodyText"/>
              <w:spacing w:before="60"/>
              <w:rPr>
                <w:rFonts w:ascii="Arial" w:hAnsi="Arial"/>
                <w:b/>
                <w:bCs w:val="0"/>
              </w:rPr>
            </w:pPr>
            <w:r w:rsidRPr="00FE4D58">
              <w:rPr>
                <w:rFonts w:ascii="Arial" w:hAnsi="Arial"/>
                <w:b/>
              </w:rPr>
              <w:t xml:space="preserve">Approved </w:t>
            </w:r>
            <w:r w:rsidRPr="00F01873">
              <w:rPr>
                <w:rStyle w:val="BodyTextChar"/>
              </w:rPr>
              <w:t>– The schema has been approved by AEMO and is formally released for use</w:t>
            </w:r>
          </w:p>
        </w:tc>
        <w:tc>
          <w:tcPr>
            <w:tcW w:w="1559" w:type="dxa"/>
          </w:tcPr>
          <w:p w:rsidR="002B0C76" w:rsidRDefault="002B0C76" w:rsidP="002B0C76">
            <w:pPr>
              <w:spacing w:before="20" w:after="20" w:line="252" w:lineRule="auto"/>
              <w:rPr>
                <w:rFonts w:ascii="Arial" w:hAnsi="Arial"/>
              </w:rPr>
            </w:pPr>
          </w:p>
        </w:tc>
        <w:tc>
          <w:tcPr>
            <w:tcW w:w="2713" w:type="dxa"/>
          </w:tcPr>
          <w:p w:rsidR="002B0C76" w:rsidRDefault="002B0C76" w:rsidP="00FE4D58">
            <w:r>
              <w:t>Anoop Nambiar</w:t>
            </w:r>
          </w:p>
        </w:tc>
      </w:tr>
    </w:tbl>
    <w:p w:rsidR="002B0C76" w:rsidRPr="002B0C76" w:rsidRDefault="002B0C76" w:rsidP="002B0C76">
      <w:pPr>
        <w:pStyle w:val="BodyText"/>
      </w:pPr>
    </w:p>
    <w:sectPr w:rsidR="002B0C76" w:rsidRPr="002B0C76" w:rsidSect="00140B12">
      <w:footerReference w:type="default" r:id="rId36"/>
      <w:pgSz w:w="11906" w:h="16838" w:code="9"/>
      <w:pgMar w:top="1701"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F60" w:rsidRDefault="00195F60" w:rsidP="0097771C">
      <w:r>
        <w:separator/>
      </w:r>
    </w:p>
  </w:endnote>
  <w:endnote w:type="continuationSeparator" w:id="0">
    <w:p w:rsidR="00195F60" w:rsidRDefault="00195F60"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2B0C76" w:rsidTr="00556A71">
      <w:tc>
        <w:tcPr>
          <w:tcW w:w="7797" w:type="dxa"/>
        </w:tcPr>
        <w:p w:rsidR="002B0C76" w:rsidRDefault="002B0C76"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Release r38</w:t>
          </w:r>
          <w:r>
            <w:rPr>
              <w:noProof/>
            </w:rPr>
            <w:fldChar w:fldCharType="end"/>
          </w:r>
        </w:p>
      </w:tc>
      <w:tc>
        <w:tcPr>
          <w:tcW w:w="1615" w:type="dxa"/>
        </w:tcPr>
        <w:p w:rsidR="002B0C76" w:rsidRDefault="002B0C76"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rsidR="002B0C76" w:rsidRDefault="002B0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76" w:rsidRDefault="002B0C76"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76" w:rsidRDefault="002B0C76" w:rsidP="002B0C76">
    <w:pPr>
      <w:pStyle w:val="Footer"/>
    </w:pPr>
  </w:p>
  <w:p w:rsidR="002B0C76" w:rsidRDefault="002B0C76" w:rsidP="002B0C76">
    <w:pPr>
      <w:pStyle w:val="Footer"/>
    </w:pPr>
    <w:r w:rsidRPr="000F2846">
      <w:t>Last</w:t>
    </w:r>
    <w:r>
      <w:t xml:space="preserve"> updated on </w:t>
    </w:r>
    <w:r>
      <w:fldChar w:fldCharType="begin"/>
    </w:r>
    <w:r>
      <w:instrText xml:space="preserve"> DATE \@ "d MMMM, yyyy" </w:instrText>
    </w:r>
    <w:r>
      <w:fldChar w:fldCharType="separate"/>
    </w:r>
    <w:r w:rsidR="00A53A20">
      <w:rPr>
        <w:noProof/>
      </w:rPr>
      <w:t>15 October, 2018</w:t>
    </w:r>
    <w:r>
      <w:rPr>
        <w:noProof/>
      </w:rPr>
      <w:fldChar w:fldCharType="end"/>
    </w:r>
    <w:r>
      <w:tab/>
      <w:t xml:space="preserve">Page </w:t>
    </w:r>
    <w:r>
      <w:fldChar w:fldCharType="begin"/>
    </w:r>
    <w:r>
      <w:instrText xml:space="preserve"> PAGE </w:instrText>
    </w:r>
    <w:r>
      <w:fldChar w:fldCharType="separate"/>
    </w:r>
    <w:r>
      <w:rPr>
        <w:noProof/>
      </w:rPr>
      <w:t>4</w:t>
    </w:r>
    <w:r>
      <w:rPr>
        <w:noProof/>
      </w:rPr>
      <w:fldChar w:fldCharType="end"/>
    </w:r>
    <w:r>
      <w:t xml:space="preserve"> of </w:t>
    </w:r>
    <w:fldSimple w:instr=" NUMPAGES ">
      <w:r>
        <w:rPr>
          <w:noProof/>
        </w:rPr>
        <w:t>23</w:t>
      </w:r>
    </w:fldSimple>
  </w:p>
  <w:p w:rsidR="002B0C76" w:rsidRDefault="002B0C76" w:rsidP="002B0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76" w:rsidRDefault="002B0C76" w:rsidP="002B0C76">
    <w:pPr>
      <w:pStyle w:val="Footer"/>
    </w:pPr>
    <w:fldSimple w:instr=" FILENAME ">
      <w:r>
        <w:rPr>
          <w:noProof/>
        </w:rPr>
        <w:t>Schema_Release.doc</w:t>
      </w:r>
    </w:fldSimple>
    <w:r>
      <w:tab/>
    </w:r>
    <w:r>
      <w:fldChar w:fldCharType="begin"/>
    </w:r>
    <w:r>
      <w:instrText xml:space="preserve"> DATE \@ "dd/MM/yy" </w:instrText>
    </w:r>
    <w:r>
      <w:fldChar w:fldCharType="separate"/>
    </w:r>
    <w:r w:rsidR="00A53A20">
      <w:rPr>
        <w:noProof/>
      </w:rPr>
      <w:t>15/10/18</w:t>
    </w:r>
    <w:r>
      <w:rPr>
        <w:noProof/>
      </w:rPr>
      <w:fldChar w:fldCharType="end"/>
    </w:r>
    <w:r>
      <w:tab/>
      <w:t xml:space="preserve">Page </w:t>
    </w:r>
    <w:r>
      <w:fldChar w:fldCharType="begin"/>
    </w:r>
    <w:r>
      <w:instrText xml:space="preserve"> PAGE </w:instrText>
    </w:r>
    <w:r>
      <w:fldChar w:fldCharType="separate"/>
    </w:r>
    <w:r>
      <w:rPr>
        <w:noProof/>
      </w:rPr>
      <w:t>1</w:t>
    </w:r>
    <w:r>
      <w:rPr>
        <w:noProof/>
      </w:rPr>
      <w:fldChar w:fldCharType="end"/>
    </w:r>
    <w:r>
      <w:t xml:space="preserve"> of </w:t>
    </w:r>
    <w:fldSimple w:instr=" NUMPAGES ">
      <w:r>
        <w:rPr>
          <w:noProof/>
        </w:rPr>
        <w:t>1</w:t>
      </w:r>
    </w:fldSimple>
  </w:p>
  <w:p w:rsidR="002B0C76" w:rsidRDefault="002B0C76" w:rsidP="002B0C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76" w:rsidRDefault="002B0C76" w:rsidP="002B0C76">
    <w:pPr>
      <w:pStyle w:val="Footer"/>
    </w:pPr>
  </w:p>
  <w:p w:rsidR="002B0C76" w:rsidRDefault="002B0C76" w:rsidP="002B0C76">
    <w:pPr>
      <w:pStyle w:val="Footer"/>
    </w:pPr>
    <w:r w:rsidRPr="000F2846">
      <w:t>Last</w:t>
    </w:r>
    <w:r>
      <w:t xml:space="preserve"> updated on </w:t>
    </w:r>
    <w:r>
      <w:fldChar w:fldCharType="begin"/>
    </w:r>
    <w:r>
      <w:instrText xml:space="preserve"> DATE \@ "d MMMM, yyyy" </w:instrText>
    </w:r>
    <w:r>
      <w:fldChar w:fldCharType="separate"/>
    </w:r>
    <w:r w:rsidR="00A53A20">
      <w:rPr>
        <w:noProof/>
      </w:rPr>
      <w:t>15 October, 2018</w:t>
    </w:r>
    <w:r>
      <w:rPr>
        <w:noProof/>
      </w:rPr>
      <w:fldChar w:fldCharType="end"/>
    </w:r>
    <w:r>
      <w:tab/>
      <w:t xml:space="preserve">Page </w:t>
    </w:r>
    <w:r>
      <w:fldChar w:fldCharType="begin"/>
    </w:r>
    <w:r>
      <w:instrText xml:space="preserve"> PAGE </w:instrText>
    </w:r>
    <w:r>
      <w:fldChar w:fldCharType="separate"/>
    </w:r>
    <w:r>
      <w:rPr>
        <w:noProof/>
      </w:rPr>
      <w:t>23</w:t>
    </w:r>
    <w:r>
      <w:rPr>
        <w:noProof/>
      </w:rPr>
      <w:fldChar w:fldCharType="end"/>
    </w:r>
    <w:r>
      <w:t xml:space="preserve"> of </w:t>
    </w:r>
    <w:fldSimple w:instr=" NUMPAGES ">
      <w:r>
        <w:rPr>
          <w:noProof/>
        </w:rPr>
        <w:t>23</w:t>
      </w:r>
    </w:fldSimple>
  </w:p>
  <w:p w:rsidR="002B0C76" w:rsidRDefault="002B0C76" w:rsidP="002B0C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76" w:rsidRDefault="00A53A20" w:rsidP="002B0C76">
    <w:pPr>
      <w:pStyle w:val="Footer"/>
    </w:pPr>
    <w:r>
      <w:pict w14:anchorId="0938E6C2">
        <v:rect id="_x0000_i1026" style="width:481.95pt;height:1pt" o:hralign="center" o:hrstd="t" o:hrnoshade="t" o:hr="t" fillcolor="black" stroked="f"/>
      </w:pict>
    </w:r>
  </w:p>
  <w:p w:rsidR="002B0C76" w:rsidRPr="00F41496" w:rsidRDefault="002B0C76" w:rsidP="002B0C76">
    <w:pPr>
      <w:pStyle w:val="Footer"/>
    </w:pPr>
    <w:r w:rsidRPr="00F41496">
      <w:t xml:space="preserve">Doc Ref: </w:t>
    </w:r>
    <w:r>
      <w:t>&lt;Supplied by ASWG&gt;</w:t>
    </w:r>
    <w:r w:rsidRPr="00F41496">
      <w:t xml:space="preserve">  v </w:t>
    </w:r>
    <w:r>
      <w:t>1.0</w:t>
    </w:r>
    <w:r w:rsidRPr="00F41496">
      <w:t xml:space="preserve">   </w:t>
    </w:r>
    <w:r w:rsidRPr="00F41496">
      <w:tab/>
      <w:t>Enter Date</w:t>
    </w:r>
    <w:r w:rsidRPr="00F41496">
      <w:tab/>
      <w:t xml:space="preserve">Page </w:t>
    </w:r>
    <w:r w:rsidRPr="00F41496">
      <w:fldChar w:fldCharType="begin"/>
    </w:r>
    <w:r w:rsidRPr="00F41496">
      <w:instrText xml:space="preserve"> PAGE </w:instrText>
    </w:r>
    <w:r w:rsidRPr="00F41496">
      <w:fldChar w:fldCharType="separate"/>
    </w:r>
    <w:r>
      <w:rPr>
        <w:noProof/>
      </w:rPr>
      <w:t>6</w:t>
    </w:r>
    <w:r w:rsidRPr="00F41496">
      <w:fldChar w:fldCharType="end"/>
    </w:r>
    <w:r w:rsidRPr="00F41496">
      <w:t xml:space="preserve"> of </w:t>
    </w:r>
    <w:fldSimple w:instr=" NUMPAGES  ">
      <w:r>
        <w:rPr>
          <w:noProof/>
        </w:rPr>
        <w:t>9</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2B0C76" w:rsidTr="0085738D">
      <w:tc>
        <w:tcPr>
          <w:tcW w:w="4142" w:type="pct"/>
        </w:tcPr>
        <w:p w:rsidR="002B0C76" w:rsidRDefault="002B0C76"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A53A20">
            <w:rPr>
              <w:noProof/>
            </w:rPr>
            <w:t>Release r38</w:t>
          </w:r>
          <w:r>
            <w:rPr>
              <w:noProof/>
            </w:rPr>
            <w:fldChar w:fldCharType="end"/>
          </w:r>
        </w:p>
      </w:tc>
      <w:tc>
        <w:tcPr>
          <w:tcW w:w="858" w:type="pct"/>
        </w:tcPr>
        <w:p w:rsidR="002B0C76" w:rsidRDefault="002B0C76"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rsidR="002B0C76" w:rsidRDefault="002B0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F60" w:rsidRDefault="00195F60" w:rsidP="0097771C">
      <w:r>
        <w:separator/>
      </w:r>
    </w:p>
  </w:footnote>
  <w:footnote w:type="continuationSeparator" w:id="0">
    <w:p w:rsidR="00195F60" w:rsidRDefault="00195F60" w:rsidP="0097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76" w:rsidRDefault="002B0C76" w:rsidP="0097771C">
    <w:r>
      <w:rPr>
        <w:noProof/>
        <w:lang w:eastAsia="en-AU"/>
      </w:rPr>
      <mc:AlternateContent>
        <mc:Choice Requires="wps">
          <w:drawing>
            <wp:anchor distT="0" distB="0" distL="114300" distR="114300" simplePos="0" relativeHeight="251683840" behindDoc="0" locked="1" layoutInCell="1" allowOverlap="1" wp14:anchorId="339B3F10" wp14:editId="664B92FB">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2D38" id="Rectangle 37" o:spid="_x0000_s1026" style="position:absolute;margin-left:0;margin-top:432.8pt;width:595.25pt;height:377.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" fillcolor="white [3212]" stroked="f" strokeweight="1pt">
              <w10:wrap anchorx="page" anchory="page"/>
              <w10:anchorlock/>
            </v:rect>
          </w:pict>
        </mc:Fallback>
      </mc:AlternateContent>
    </w:r>
  </w:p>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p w:rsidR="002B0C76" w:rsidRDefault="002B0C76" w:rsidP="0097771C">
    <w:r>
      <w:rPr>
        <w:noProof/>
        <w:lang w:eastAsia="en-AU"/>
      </w:rPr>
      <w:drawing>
        <wp:anchor distT="0" distB="0" distL="114300" distR="114300" simplePos="0" relativeHeight="251678720" behindDoc="1" locked="1" layoutInCell="1" allowOverlap="1" wp14:anchorId="20D4A3CB" wp14:editId="2A60A956">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76" w:rsidRDefault="002B0C76" w:rsidP="0097771C">
    <w:r>
      <w:rPr>
        <w:noProof/>
        <w:lang w:eastAsia="en-AU"/>
      </w:rPr>
      <mc:AlternateContent>
        <mc:Choice Requires="wpg">
          <w:drawing>
            <wp:anchor distT="0" distB="0" distL="114300" distR="114300" simplePos="0" relativeHeight="251682816" behindDoc="0" locked="1" layoutInCell="1" allowOverlap="1" wp14:anchorId="048127F5" wp14:editId="582F7B6D">
              <wp:simplePos x="0" y="0"/>
              <wp:positionH relativeFrom="page">
                <wp:align>left</wp:align>
              </wp:positionH>
              <wp:positionV relativeFrom="page">
                <wp:align>top</wp:align>
              </wp:positionV>
              <wp:extent cx="7560000" cy="10692000"/>
              <wp:effectExtent l="0" t="0" r="3175" b="0"/>
              <wp:wrapNone/>
              <wp:docPr id="148" name="Group 6">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a:extLst/>
                      </wps:cNvPr>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a:extLst/>
                      </wps:cNvPr>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a:extLst/>
                      </wps:cNvPr>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a:extLst/>
                      </wps:cNvPr>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5EC0CB" id="Group 6" o:spid="_x0000_s1026" style="position:absolute;margin-left:0;margin-top:0;width:595.3pt;height:841.9pt;z-index:251682816;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76" w:rsidRDefault="002B0C76">
    <w:pPr>
      <w:pStyle w:val="Header"/>
      <w:rPr>
        <w:highlight w:val="white"/>
      </w:rPr>
    </w:pPr>
    <w:r>
      <w:rPr>
        <w:highlight w:val="white"/>
      </w:rPr>
      <w:tab/>
    </w:r>
    <w:r>
      <w:t xml:space="preserve"> </w:t>
    </w:r>
    <w:r>
      <w:rPr>
        <w:highlight w:val="white"/>
      </w:rPr>
      <w:tab/>
    </w:r>
  </w:p>
  <w:p w:rsidR="002B0C76" w:rsidRDefault="002B0C76">
    <w:pPr>
      <w:pStyle w:val="Header"/>
      <w:rPr>
        <w:highlight w:val="white"/>
      </w:rPr>
    </w:pPr>
    <w:r>
      <w:rPr>
        <w:rFonts w:ascii="Arial" w:hAnsi="Arial"/>
        <w:snapToGrid w:val="0"/>
        <w:color w:val="000000"/>
        <w:sz w:val="17"/>
      </w:rPr>
      <w:t>Schema Release r38</w:t>
    </w:r>
  </w:p>
  <w:p w:rsidR="002B0C76" w:rsidRDefault="002B0C76">
    <w:pPr>
      <w:pStyle w:val="Header"/>
      <w:pBdr>
        <w:bottom w:val="single" w:sz="6" w:space="1" w:color="auto"/>
      </w:pBdr>
      <w:tabs>
        <w:tab w:val="center" w:pos="5103"/>
        <w:tab w:val="right" w:pos="9923"/>
      </w:tabs>
      <w:rPr>
        <w:rFonts w:ascii="Arial" w:hAnsi="Arial"/>
        <w:snapToGrid w:val="0"/>
        <w:color w:val="000000"/>
        <w:sz w:val="17"/>
      </w:rPr>
    </w:pPr>
  </w:p>
  <w:p w:rsidR="002B0C76" w:rsidRDefault="002B0C76">
    <w:pPr>
      <w:pStyle w:val="Header"/>
      <w:tabs>
        <w:tab w:val="right" w:pos="9923"/>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76" w:rsidRDefault="002B0C76">
    <w:pPr>
      <w:pStyle w:val="Header"/>
      <w:tabs>
        <w:tab w:val="center" w:pos="5103"/>
        <w:tab w:val="right" w:pos="9923"/>
      </w:tabs>
    </w:pPr>
    <w:r>
      <w:rPr>
        <w:rFonts w:ascii="Arial" w:hAnsi="Arial"/>
        <w:snapToGrid w:val="0"/>
        <w:color w:val="FF0000"/>
        <w:sz w:val="17"/>
        <w:highlight w:val="white"/>
      </w:rPr>
      <w:t>xmlns:ase</w:t>
    </w:r>
    <w:r>
      <w:rPr>
        <w:rFonts w:ascii="Arial" w:hAnsi="Arial"/>
        <w:snapToGrid w:val="0"/>
        <w:color w:val="0000FF"/>
        <w:sz w:val="17"/>
        <w:highlight w:val="white"/>
      </w:rPr>
      <w:t>="</w:t>
    </w:r>
    <w:r>
      <w:rPr>
        <w:rFonts w:ascii="Arial" w:hAnsi="Arial"/>
        <w:snapToGrid w:val="0"/>
        <w:color w:val="000000"/>
        <w:sz w:val="17"/>
        <w:highlight w:val="white"/>
      </w:rPr>
      <w:t>urn:aseXML:r9</w:t>
    </w:r>
    <w:r>
      <w:rPr>
        <w:rFonts w:ascii="Arial" w:hAnsi="Arial"/>
        <w:snapToGrid w:val="0"/>
        <w:color w:val="0000FF"/>
        <w:sz w:val="17"/>
        <w:highlight w:val="white"/>
      </w:rPr>
      <w:t>"</w:t>
    </w:r>
    <w:r>
      <w:rPr>
        <w:rFonts w:ascii="Arial" w:hAnsi="Arial"/>
        <w:snapToGrid w:val="0"/>
        <w:color w:val="0000FF"/>
        <w:sz w:val="17"/>
      </w:rPr>
      <w:t xml:space="preserve"> </w:t>
    </w:r>
    <w:r>
      <w:tab/>
    </w:r>
    <w:r>
      <w:rPr>
        <w:rFonts w:ascii="Arial" w:hAnsi="Arial"/>
        <w:snapToGrid w:val="0"/>
        <w:color w:val="FF0000"/>
        <w:sz w:val="17"/>
        <w:highlight w:val="white"/>
      </w:rPr>
      <w:t>xsi:schemaLocation</w:t>
    </w:r>
    <w:r>
      <w:rPr>
        <w:rFonts w:ascii="Arial" w:hAnsi="Arial"/>
        <w:snapToGrid w:val="0"/>
        <w:color w:val="0000FF"/>
        <w:sz w:val="17"/>
        <w:highlight w:val="white"/>
      </w:rPr>
      <w:t>="</w:t>
    </w:r>
    <w:r>
      <w:rPr>
        <w:rFonts w:ascii="Arial" w:hAnsi="Arial"/>
        <w:snapToGrid w:val="0"/>
        <w:color w:val="000000"/>
        <w:sz w:val="17"/>
        <w:highlight w:val="white"/>
      </w:rPr>
      <w:t>urn:aseXML:r9 http://www.nemmco.com.au/aseXML/schemas/r9/aseXML_r9.xsd</w:t>
    </w:r>
    <w:r>
      <w:rPr>
        <w:rFonts w:ascii="Arial" w:hAnsi="Arial"/>
        <w:snapToGrid w:val="0"/>
        <w:color w:val="0000FF"/>
        <w:sz w:val="17"/>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C76" w:rsidRDefault="002B0C76" w:rsidP="002B0C76">
    <w:pPr>
      <w:pStyle w:val="Header"/>
    </w:pPr>
    <w:r>
      <w:t>aseXML Schema Change Request</w:t>
    </w:r>
  </w:p>
  <w:p w:rsidR="002B0C76" w:rsidRDefault="00A53A20" w:rsidP="002B0C76">
    <w:pPr>
      <w:pStyle w:val="Header"/>
      <w:tabs>
        <w:tab w:val="left" w:pos="7088"/>
        <w:tab w:val="left" w:pos="7513"/>
      </w:tabs>
      <w:ind w:right="2550"/>
    </w:pPr>
    <w:r>
      <w:pict w14:anchorId="360FA8CB">
        <v:rect id="_x0000_i1025" style="width:349.5pt;height:1pt" o:hrpct="986" o:hrstd="t" o:hrnoshade="t" o:hr="t" fillcolor="black" stroked="f"/>
      </w:pict>
    </w:r>
    <w:r w:rsidR="002B0C76">
      <w:rPr>
        <w:noProof/>
      </w:rPr>
      <w:drawing>
        <wp:anchor distT="0" distB="0" distL="114300" distR="114300" simplePos="0" relativeHeight="251685888" behindDoc="1" locked="1" layoutInCell="1" allowOverlap="1">
          <wp:simplePos x="0" y="0"/>
          <wp:positionH relativeFrom="page">
            <wp:posOffset>5511165</wp:posOffset>
          </wp:positionH>
          <wp:positionV relativeFrom="page">
            <wp:posOffset>342900</wp:posOffset>
          </wp:positionV>
          <wp:extent cx="1495425" cy="495300"/>
          <wp:effectExtent l="0" t="0" r="9525" b="0"/>
          <wp:wrapTight wrapText="bothSides">
            <wp:wrapPolygon edited="0">
              <wp:start x="0" y="0"/>
              <wp:lineTo x="0" y="20769"/>
              <wp:lineTo x="21462" y="20769"/>
              <wp:lineTo x="21462" y="0"/>
              <wp:lineTo x="0" y="0"/>
            </wp:wrapPolygon>
          </wp:wrapTight>
          <wp:docPr id="25" name="Picture 2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1"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6" w15:restartNumberingAfterBreak="0">
    <w:nsid w:val="28EA4481"/>
    <w:multiLevelType w:val="hybridMultilevel"/>
    <w:tmpl w:val="8B606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684D1B"/>
    <w:multiLevelType w:val="hybridMultilevel"/>
    <w:tmpl w:val="A0DEE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887DD6"/>
    <w:multiLevelType w:val="hybridMultilevel"/>
    <w:tmpl w:val="BA76D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11"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170563"/>
    <w:multiLevelType w:val="singleLevel"/>
    <w:tmpl w:val="16EE0A1E"/>
    <w:lvl w:ilvl="0">
      <w:start w:val="1"/>
      <w:numFmt w:val="bullet"/>
      <w:lvlText w:val=""/>
      <w:lvlJc w:val="left"/>
      <w:pPr>
        <w:tabs>
          <w:tab w:val="num" w:pos="720"/>
        </w:tabs>
        <w:ind w:left="720" w:hanging="360"/>
      </w:pPr>
      <w:rPr>
        <w:rFonts w:ascii="Wingdings" w:hAnsi="Wingdings" w:hint="default"/>
        <w:sz w:val="16"/>
      </w:rPr>
    </w:lvl>
  </w:abstractNum>
  <w:abstractNum w:abstractNumId="15"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DB173F"/>
    <w:multiLevelType w:val="hybridMultilevel"/>
    <w:tmpl w:val="D636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9439C2"/>
    <w:multiLevelType w:val="hybridMultilevel"/>
    <w:tmpl w:val="1826D58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076DB4"/>
    <w:multiLevelType w:val="hybridMultilevel"/>
    <w:tmpl w:val="E84E8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107540"/>
    <w:multiLevelType w:val="hybridMultilevel"/>
    <w:tmpl w:val="AC1E8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abstractNum w:abstractNumId="23"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23"/>
  </w:num>
  <w:num w:numId="3">
    <w:abstractNumId w:val="12"/>
  </w:num>
  <w:num w:numId="4">
    <w:abstractNumId w:val="13"/>
  </w:num>
  <w:num w:numId="5">
    <w:abstractNumId w:val="15"/>
  </w:num>
  <w:num w:numId="6">
    <w:abstractNumId w:val="2"/>
  </w:num>
  <w:num w:numId="7">
    <w:abstractNumId w:val="19"/>
  </w:num>
  <w:num w:numId="8">
    <w:abstractNumId w:val="11"/>
  </w:num>
  <w:num w:numId="9">
    <w:abstractNumId w:val="1"/>
  </w:num>
  <w:num w:numId="10">
    <w:abstractNumId w:val="5"/>
  </w:num>
  <w:num w:numId="11">
    <w:abstractNumId w:val="16"/>
  </w:num>
  <w:num w:numId="12">
    <w:abstractNumId w:val="14"/>
  </w:num>
  <w:num w:numId="13">
    <w:abstractNumId w:val="0"/>
  </w:num>
  <w:num w:numId="14">
    <w:abstractNumId w:val="10"/>
  </w:num>
  <w:num w:numId="15">
    <w:abstractNumId w:val="3"/>
  </w:num>
  <w:num w:numId="16">
    <w:abstractNumId w:val="22"/>
  </w:num>
  <w:num w:numId="17">
    <w:abstractNumId w:val="9"/>
  </w:num>
  <w:num w:numId="18">
    <w:abstractNumId w:val="17"/>
  </w:num>
  <w:num w:numId="19">
    <w:abstractNumId w:val="6"/>
  </w:num>
  <w:num w:numId="20">
    <w:abstractNumId w:val="18"/>
  </w:num>
  <w:num w:numId="21">
    <w:abstractNumId w:val="21"/>
  </w:num>
  <w:num w:numId="22">
    <w:abstractNumId w:val="8"/>
  </w:num>
  <w:num w:numId="23">
    <w:abstractNumId w:val="7"/>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6"/>
    <w:rsid w:val="000178F2"/>
    <w:rsid w:val="00024B68"/>
    <w:rsid w:val="00051531"/>
    <w:rsid w:val="00055A4C"/>
    <w:rsid w:val="0006133B"/>
    <w:rsid w:val="00071D05"/>
    <w:rsid w:val="00077CE3"/>
    <w:rsid w:val="000863F7"/>
    <w:rsid w:val="000E45AB"/>
    <w:rsid w:val="00101B12"/>
    <w:rsid w:val="001273D1"/>
    <w:rsid w:val="001337F9"/>
    <w:rsid w:val="00140B12"/>
    <w:rsid w:val="00141788"/>
    <w:rsid w:val="0015165B"/>
    <w:rsid w:val="001521A0"/>
    <w:rsid w:val="00161CEA"/>
    <w:rsid w:val="00190755"/>
    <w:rsid w:val="00193546"/>
    <w:rsid w:val="00195F60"/>
    <w:rsid w:val="001B3F9E"/>
    <w:rsid w:val="001B44D7"/>
    <w:rsid w:val="001C605F"/>
    <w:rsid w:val="001F0682"/>
    <w:rsid w:val="00215A8B"/>
    <w:rsid w:val="0022778D"/>
    <w:rsid w:val="00272159"/>
    <w:rsid w:val="00296D15"/>
    <w:rsid w:val="00296E91"/>
    <w:rsid w:val="0029793F"/>
    <w:rsid w:val="002B0C76"/>
    <w:rsid w:val="002B613F"/>
    <w:rsid w:val="002F6164"/>
    <w:rsid w:val="00306E22"/>
    <w:rsid w:val="00311D60"/>
    <w:rsid w:val="003236EF"/>
    <w:rsid w:val="003332E2"/>
    <w:rsid w:val="003361E6"/>
    <w:rsid w:val="00340696"/>
    <w:rsid w:val="00340D04"/>
    <w:rsid w:val="00355B59"/>
    <w:rsid w:val="00357FDC"/>
    <w:rsid w:val="00364BEF"/>
    <w:rsid w:val="00381BDE"/>
    <w:rsid w:val="00390552"/>
    <w:rsid w:val="00391139"/>
    <w:rsid w:val="00391D79"/>
    <w:rsid w:val="00392B8F"/>
    <w:rsid w:val="003B05F3"/>
    <w:rsid w:val="003C2CA6"/>
    <w:rsid w:val="003C4E0A"/>
    <w:rsid w:val="003D4A9E"/>
    <w:rsid w:val="003E135F"/>
    <w:rsid w:val="003E1744"/>
    <w:rsid w:val="004022C8"/>
    <w:rsid w:val="00415508"/>
    <w:rsid w:val="00416640"/>
    <w:rsid w:val="00420B6F"/>
    <w:rsid w:val="0042378C"/>
    <w:rsid w:val="00431C66"/>
    <w:rsid w:val="0044593D"/>
    <w:rsid w:val="00463B49"/>
    <w:rsid w:val="004666D0"/>
    <w:rsid w:val="004821F8"/>
    <w:rsid w:val="00494810"/>
    <w:rsid w:val="004B5A95"/>
    <w:rsid w:val="004F2DC4"/>
    <w:rsid w:val="005109E2"/>
    <w:rsid w:val="00513471"/>
    <w:rsid w:val="00527165"/>
    <w:rsid w:val="005375D4"/>
    <w:rsid w:val="00556A71"/>
    <w:rsid w:val="00557401"/>
    <w:rsid w:val="00562218"/>
    <w:rsid w:val="005965BC"/>
    <w:rsid w:val="005A3ED8"/>
    <w:rsid w:val="005B7F44"/>
    <w:rsid w:val="005C1A15"/>
    <w:rsid w:val="005C6F7E"/>
    <w:rsid w:val="005E54AA"/>
    <w:rsid w:val="005F1BC1"/>
    <w:rsid w:val="00600CD4"/>
    <w:rsid w:val="00606038"/>
    <w:rsid w:val="006120D6"/>
    <w:rsid w:val="006258EF"/>
    <w:rsid w:val="006270F8"/>
    <w:rsid w:val="00637B2E"/>
    <w:rsid w:val="00642678"/>
    <w:rsid w:val="00644488"/>
    <w:rsid w:val="00670DC6"/>
    <w:rsid w:val="00674863"/>
    <w:rsid w:val="006751A1"/>
    <w:rsid w:val="006A7035"/>
    <w:rsid w:val="006A7611"/>
    <w:rsid w:val="006B5CDF"/>
    <w:rsid w:val="006D53A5"/>
    <w:rsid w:val="006F4D73"/>
    <w:rsid w:val="00705D96"/>
    <w:rsid w:val="00724310"/>
    <w:rsid w:val="00727321"/>
    <w:rsid w:val="00730A43"/>
    <w:rsid w:val="00736102"/>
    <w:rsid w:val="007426A4"/>
    <w:rsid w:val="007434C5"/>
    <w:rsid w:val="00750864"/>
    <w:rsid w:val="007772EE"/>
    <w:rsid w:val="007A3778"/>
    <w:rsid w:val="007B1CBF"/>
    <w:rsid w:val="007C68BC"/>
    <w:rsid w:val="007E72B1"/>
    <w:rsid w:val="00803CAE"/>
    <w:rsid w:val="0081699C"/>
    <w:rsid w:val="00837E75"/>
    <w:rsid w:val="00843D82"/>
    <w:rsid w:val="008447DE"/>
    <w:rsid w:val="00844FD9"/>
    <w:rsid w:val="0085738D"/>
    <w:rsid w:val="00877222"/>
    <w:rsid w:val="00885352"/>
    <w:rsid w:val="008A6693"/>
    <w:rsid w:val="008E2D71"/>
    <w:rsid w:val="008F410B"/>
    <w:rsid w:val="00903946"/>
    <w:rsid w:val="0090571F"/>
    <w:rsid w:val="00907407"/>
    <w:rsid w:val="0092762D"/>
    <w:rsid w:val="0095703D"/>
    <w:rsid w:val="009612F1"/>
    <w:rsid w:val="00962681"/>
    <w:rsid w:val="009651B7"/>
    <w:rsid w:val="00974A42"/>
    <w:rsid w:val="00975DBB"/>
    <w:rsid w:val="00976B57"/>
    <w:rsid w:val="0097771C"/>
    <w:rsid w:val="00986195"/>
    <w:rsid w:val="00990E03"/>
    <w:rsid w:val="0099318C"/>
    <w:rsid w:val="00994D31"/>
    <w:rsid w:val="00995955"/>
    <w:rsid w:val="009B191E"/>
    <w:rsid w:val="009B2C88"/>
    <w:rsid w:val="009D42CB"/>
    <w:rsid w:val="009E7A8C"/>
    <w:rsid w:val="00A041E2"/>
    <w:rsid w:val="00A21AC3"/>
    <w:rsid w:val="00A26BEB"/>
    <w:rsid w:val="00A4083A"/>
    <w:rsid w:val="00A4560E"/>
    <w:rsid w:val="00A46BF3"/>
    <w:rsid w:val="00A50094"/>
    <w:rsid w:val="00A50605"/>
    <w:rsid w:val="00A53A20"/>
    <w:rsid w:val="00A55540"/>
    <w:rsid w:val="00A729AA"/>
    <w:rsid w:val="00A74627"/>
    <w:rsid w:val="00AB046B"/>
    <w:rsid w:val="00AC0260"/>
    <w:rsid w:val="00AC462E"/>
    <w:rsid w:val="00AD2060"/>
    <w:rsid w:val="00AD2781"/>
    <w:rsid w:val="00AD323E"/>
    <w:rsid w:val="00AD6B20"/>
    <w:rsid w:val="00AF04D0"/>
    <w:rsid w:val="00B05D54"/>
    <w:rsid w:val="00B1697F"/>
    <w:rsid w:val="00B54F53"/>
    <w:rsid w:val="00B62674"/>
    <w:rsid w:val="00B62CA1"/>
    <w:rsid w:val="00B642AD"/>
    <w:rsid w:val="00B90439"/>
    <w:rsid w:val="00B90AF4"/>
    <w:rsid w:val="00BA63A4"/>
    <w:rsid w:val="00BB5A0C"/>
    <w:rsid w:val="00BF0E5F"/>
    <w:rsid w:val="00C13613"/>
    <w:rsid w:val="00C13977"/>
    <w:rsid w:val="00C168A5"/>
    <w:rsid w:val="00C267D2"/>
    <w:rsid w:val="00C774B0"/>
    <w:rsid w:val="00CA7C11"/>
    <w:rsid w:val="00CB3494"/>
    <w:rsid w:val="00CC30BA"/>
    <w:rsid w:val="00CC7CDB"/>
    <w:rsid w:val="00CD084D"/>
    <w:rsid w:val="00CE0B2F"/>
    <w:rsid w:val="00CE5E7B"/>
    <w:rsid w:val="00CF0DA0"/>
    <w:rsid w:val="00CF6156"/>
    <w:rsid w:val="00CF7998"/>
    <w:rsid w:val="00D05D5D"/>
    <w:rsid w:val="00D102A8"/>
    <w:rsid w:val="00D108A2"/>
    <w:rsid w:val="00D167C9"/>
    <w:rsid w:val="00D23ED8"/>
    <w:rsid w:val="00D619CE"/>
    <w:rsid w:val="00D95CF0"/>
    <w:rsid w:val="00DB3D31"/>
    <w:rsid w:val="00DB4311"/>
    <w:rsid w:val="00DD445F"/>
    <w:rsid w:val="00DE4D26"/>
    <w:rsid w:val="00DF1855"/>
    <w:rsid w:val="00DF313E"/>
    <w:rsid w:val="00E21021"/>
    <w:rsid w:val="00E25C5D"/>
    <w:rsid w:val="00E31575"/>
    <w:rsid w:val="00E3495C"/>
    <w:rsid w:val="00E5780D"/>
    <w:rsid w:val="00E634EF"/>
    <w:rsid w:val="00E66CA4"/>
    <w:rsid w:val="00E72BB1"/>
    <w:rsid w:val="00EA0347"/>
    <w:rsid w:val="00EB5D02"/>
    <w:rsid w:val="00EC275E"/>
    <w:rsid w:val="00ED30DD"/>
    <w:rsid w:val="00EF36A5"/>
    <w:rsid w:val="00F01308"/>
    <w:rsid w:val="00F01873"/>
    <w:rsid w:val="00F1054C"/>
    <w:rsid w:val="00F40640"/>
    <w:rsid w:val="00F455CD"/>
    <w:rsid w:val="00F51C76"/>
    <w:rsid w:val="00F606CC"/>
    <w:rsid w:val="00F74187"/>
    <w:rsid w:val="00F873AF"/>
    <w:rsid w:val="00F91549"/>
    <w:rsid w:val="00F94D25"/>
    <w:rsid w:val="00FA24DF"/>
    <w:rsid w:val="00FA6140"/>
    <w:rsid w:val="00FD1382"/>
    <w:rsid w:val="00FD2CAF"/>
    <w:rsid w:val="00FD59A9"/>
    <w:rsid w:val="00FE4D58"/>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7D5B2B5A"/>
  <w14:defaultImageDpi w14:val="150"/>
  <w15:chartTrackingRefBased/>
  <w15:docId w15:val="{DAD2EF4C-2DF4-4DCF-BFFC-997DCF7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lsdException w:name="Hyperlink" w:semiHidden="1" w:unhideWhenUsed="1"/>
    <w:lsdException w:name="FollowedHyperlink" w:semiHidden="1" w:uiPriority="0"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Heading2"/>
    <w:next w:val="BodyText"/>
    <w:link w:val="Heading7Char"/>
    <w:qFormat/>
    <w:rsid w:val="002B0C76"/>
    <w:pPr>
      <w:numPr>
        <w:ilvl w:val="0"/>
        <w:numId w:val="0"/>
      </w:numPr>
      <w:tabs>
        <w:tab w:val="left" w:pos="576"/>
        <w:tab w:val="num" w:pos="1296"/>
      </w:tabs>
      <w:spacing w:before="60" w:after="240" w:line="240" w:lineRule="atLeast"/>
      <w:ind w:left="1296" w:hanging="1296"/>
      <w:outlineLvl w:val="6"/>
    </w:pPr>
    <w:rPr>
      <w:rFonts w:ascii="Arial Black" w:eastAsia="Times New Roman" w:hAnsi="Arial Black" w:cs="Times New Roman"/>
      <w:bCs w:val="0"/>
      <w:color w:val="auto"/>
      <w:spacing w:val="-15"/>
      <w:kern w:val="28"/>
      <w:sz w:val="24"/>
      <w:szCs w:val="20"/>
      <w:lang w:val="en-US" w:eastAsia="en-US"/>
    </w:rPr>
  </w:style>
  <w:style w:type="paragraph" w:styleId="Heading8">
    <w:name w:val="heading 8"/>
    <w:basedOn w:val="Normal"/>
    <w:next w:val="BodyText"/>
    <w:link w:val="Heading8Char"/>
    <w:qFormat/>
    <w:rsid w:val="002B0C76"/>
    <w:pPr>
      <w:keepNext/>
      <w:keepLines/>
      <w:tabs>
        <w:tab w:val="num" w:pos="1440"/>
      </w:tabs>
      <w:spacing w:before="140" w:line="220" w:lineRule="atLeast"/>
      <w:ind w:left="1440" w:hanging="1440"/>
      <w:outlineLvl w:val="7"/>
    </w:pPr>
    <w:rPr>
      <w:rFonts w:ascii="Arial" w:eastAsia="Times New Roman" w:hAnsi="Arial" w:cs="Times New Roman"/>
      <w:bCs w:val="0"/>
      <w:i/>
      <w:color w:val="auto"/>
      <w:spacing w:val="-4"/>
      <w:kern w:val="28"/>
      <w:sz w:val="18"/>
      <w:lang w:val="en-US" w:eastAsia="en-US"/>
    </w:rPr>
  </w:style>
  <w:style w:type="paragraph" w:styleId="Heading9">
    <w:name w:val="heading 9"/>
    <w:basedOn w:val="Normal"/>
    <w:next w:val="BodyText"/>
    <w:link w:val="Heading9Char"/>
    <w:qFormat/>
    <w:rsid w:val="002B0C76"/>
    <w:pPr>
      <w:keepNext/>
      <w:keepLines/>
      <w:tabs>
        <w:tab w:val="num" w:pos="1584"/>
      </w:tabs>
      <w:spacing w:before="140" w:line="220" w:lineRule="atLeast"/>
      <w:ind w:left="1584" w:hanging="1584"/>
      <w:outlineLvl w:val="8"/>
    </w:pPr>
    <w:rPr>
      <w:rFonts w:ascii="Arial" w:eastAsia="Times New Roman" w:hAnsi="Arial" w:cs="Times New Roman"/>
      <w:bCs w:val="0"/>
      <w:color w:val="auto"/>
      <w:spacing w:val="-4"/>
      <w:kern w:val="28"/>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5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uiPriority w:val="99"/>
    <w:qFormat/>
    <w:rsid w:val="00CC7CDB"/>
    <w:pPr>
      <w:numPr>
        <w:ilvl w:val="1"/>
      </w:numPr>
    </w:pPr>
  </w:style>
  <w:style w:type="paragraph" w:styleId="ListBullet3">
    <w:name w:val="List Bullet 3"/>
    <w:basedOn w:val="ListBullet2"/>
    <w:uiPriority w:val="99"/>
    <w:qFormat/>
    <w:rsid w:val="00CC7CDB"/>
    <w:pPr>
      <w:numPr>
        <w:ilvl w:val="2"/>
      </w:numPr>
    </w:pPr>
  </w:style>
  <w:style w:type="paragraph" w:styleId="Caption">
    <w:name w:val="caption"/>
    <w:next w:val="Normal"/>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uiPriority w:val="99"/>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uiPriority w:val="99"/>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nhideWhenUsed/>
    <w:rsid w:val="00A26BEB"/>
    <w:rPr>
      <w:color w:val="C41230" w:themeColor="followedHyperlink"/>
      <w:u w:val="single"/>
    </w:rPr>
  </w:style>
  <w:style w:type="character" w:customStyle="1" w:styleId="Heading7Char">
    <w:name w:val="Heading 7 Char"/>
    <w:basedOn w:val="DefaultParagraphFont"/>
    <w:link w:val="Heading7"/>
    <w:rsid w:val="002B0C76"/>
    <w:rPr>
      <w:rFonts w:ascii="Arial Black" w:eastAsia="Times New Roman" w:hAnsi="Arial Black" w:cs="Times New Roman"/>
      <w:spacing w:val="-15"/>
      <w:kern w:val="28"/>
      <w:sz w:val="24"/>
      <w:szCs w:val="20"/>
      <w:lang w:val="en-US" w:eastAsia="en-US"/>
    </w:rPr>
  </w:style>
  <w:style w:type="character" w:customStyle="1" w:styleId="Heading8Char">
    <w:name w:val="Heading 8 Char"/>
    <w:basedOn w:val="DefaultParagraphFont"/>
    <w:link w:val="Heading8"/>
    <w:rsid w:val="002B0C76"/>
    <w:rPr>
      <w:rFonts w:ascii="Arial" w:eastAsia="Times New Roman" w:hAnsi="Arial" w:cs="Times New Roman"/>
      <w:i/>
      <w:spacing w:val="-4"/>
      <w:kern w:val="28"/>
      <w:sz w:val="18"/>
      <w:szCs w:val="20"/>
      <w:lang w:val="en-US" w:eastAsia="en-US"/>
    </w:rPr>
  </w:style>
  <w:style w:type="character" w:customStyle="1" w:styleId="Heading9Char">
    <w:name w:val="Heading 9 Char"/>
    <w:basedOn w:val="DefaultParagraphFont"/>
    <w:link w:val="Heading9"/>
    <w:rsid w:val="002B0C76"/>
    <w:rPr>
      <w:rFonts w:ascii="Arial" w:eastAsia="Times New Roman" w:hAnsi="Arial" w:cs="Times New Roman"/>
      <w:spacing w:val="-4"/>
      <w:kern w:val="28"/>
      <w:sz w:val="18"/>
      <w:szCs w:val="20"/>
      <w:lang w:val="en-US" w:eastAsia="en-US"/>
    </w:rPr>
  </w:style>
  <w:style w:type="paragraph" w:styleId="DocumentMap">
    <w:name w:val="Document Map"/>
    <w:basedOn w:val="Normal"/>
    <w:link w:val="DocumentMapChar"/>
    <w:semiHidden/>
    <w:rsid w:val="002B0C76"/>
    <w:pPr>
      <w:shd w:val="clear" w:color="auto" w:fill="000080"/>
    </w:pPr>
    <w:rPr>
      <w:rFonts w:ascii="Tahoma" w:eastAsia="Times New Roman" w:hAnsi="Tahoma" w:cs="Times New Roman"/>
      <w:bCs w:val="0"/>
      <w:color w:val="auto"/>
      <w:sz w:val="22"/>
      <w:lang w:eastAsia="en-US"/>
    </w:rPr>
  </w:style>
  <w:style w:type="character" w:customStyle="1" w:styleId="DocumentMapChar">
    <w:name w:val="Document Map Char"/>
    <w:basedOn w:val="DefaultParagraphFont"/>
    <w:link w:val="DocumentMap"/>
    <w:semiHidden/>
    <w:rsid w:val="002B0C76"/>
    <w:rPr>
      <w:rFonts w:ascii="Tahoma" w:eastAsia="Times New Roman" w:hAnsi="Tahoma" w:cs="Times New Roman"/>
      <w:szCs w:val="20"/>
      <w:shd w:val="clear" w:color="auto" w:fill="000080"/>
      <w:lang w:eastAsia="en-US"/>
    </w:rPr>
  </w:style>
  <w:style w:type="paragraph" w:styleId="PlainText">
    <w:name w:val="Plain Text"/>
    <w:basedOn w:val="Normal"/>
    <w:link w:val="PlainTextChar"/>
    <w:rsid w:val="002B0C76"/>
    <w:rPr>
      <w:rFonts w:ascii="Courier New" w:eastAsia="Times New Roman" w:hAnsi="Courier New" w:cs="Times New Roman"/>
      <w:bCs w:val="0"/>
      <w:color w:val="auto"/>
      <w:lang w:eastAsia="en-US"/>
    </w:rPr>
  </w:style>
  <w:style w:type="character" w:customStyle="1" w:styleId="PlainTextChar">
    <w:name w:val="Plain Text Char"/>
    <w:basedOn w:val="DefaultParagraphFont"/>
    <w:link w:val="PlainText"/>
    <w:rsid w:val="002B0C76"/>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2B0C76"/>
    <w:pPr>
      <w:ind w:left="360"/>
    </w:pPr>
    <w:rPr>
      <w:rFonts w:ascii="Arial" w:eastAsia="Times New Roman" w:hAnsi="Arial" w:cs="Times New Roman"/>
      <w:bCs w:val="0"/>
      <w:i/>
      <w:color w:val="FF0000"/>
      <w:sz w:val="22"/>
      <w:lang w:eastAsia="en-US"/>
    </w:rPr>
  </w:style>
  <w:style w:type="character" w:customStyle="1" w:styleId="BodyTextIndentChar">
    <w:name w:val="Body Text Indent Char"/>
    <w:basedOn w:val="DefaultParagraphFont"/>
    <w:link w:val="BodyTextIndent"/>
    <w:rsid w:val="002B0C76"/>
    <w:rPr>
      <w:rFonts w:ascii="Arial" w:eastAsia="Times New Roman" w:hAnsi="Arial" w:cs="Times New Roman"/>
      <w:i/>
      <w:color w:val="FF0000"/>
      <w:szCs w:val="20"/>
      <w:lang w:eastAsia="en-US"/>
    </w:rPr>
  </w:style>
  <w:style w:type="paragraph" w:styleId="TOC5">
    <w:name w:val="toc 5"/>
    <w:basedOn w:val="Normal"/>
    <w:next w:val="Normal"/>
    <w:autoRedefine/>
    <w:semiHidden/>
    <w:rsid w:val="002B0C76"/>
    <w:pPr>
      <w:ind w:left="880"/>
    </w:pPr>
    <w:rPr>
      <w:rFonts w:ascii="Garamond" w:eastAsia="Times New Roman" w:hAnsi="Garamond" w:cs="Times New Roman"/>
      <w:bCs w:val="0"/>
      <w:color w:val="auto"/>
      <w:sz w:val="22"/>
      <w:lang w:eastAsia="en-US"/>
    </w:rPr>
  </w:style>
  <w:style w:type="paragraph" w:styleId="TOC6">
    <w:name w:val="toc 6"/>
    <w:basedOn w:val="Normal"/>
    <w:next w:val="Normal"/>
    <w:autoRedefine/>
    <w:semiHidden/>
    <w:rsid w:val="002B0C76"/>
    <w:pPr>
      <w:ind w:left="1100"/>
    </w:pPr>
    <w:rPr>
      <w:rFonts w:ascii="Garamond" w:eastAsia="Times New Roman" w:hAnsi="Garamond" w:cs="Times New Roman"/>
      <w:bCs w:val="0"/>
      <w:color w:val="auto"/>
      <w:sz w:val="22"/>
      <w:lang w:eastAsia="en-US"/>
    </w:rPr>
  </w:style>
  <w:style w:type="paragraph" w:styleId="TOC7">
    <w:name w:val="toc 7"/>
    <w:basedOn w:val="Normal"/>
    <w:next w:val="Normal"/>
    <w:autoRedefine/>
    <w:semiHidden/>
    <w:rsid w:val="002B0C76"/>
    <w:pPr>
      <w:ind w:left="1320"/>
    </w:pPr>
    <w:rPr>
      <w:rFonts w:ascii="Garamond" w:eastAsia="Times New Roman" w:hAnsi="Garamond" w:cs="Times New Roman"/>
      <w:bCs w:val="0"/>
      <w:color w:val="auto"/>
      <w:sz w:val="22"/>
      <w:lang w:eastAsia="en-US"/>
    </w:rPr>
  </w:style>
  <w:style w:type="paragraph" w:styleId="TOC8">
    <w:name w:val="toc 8"/>
    <w:basedOn w:val="Normal"/>
    <w:next w:val="Normal"/>
    <w:autoRedefine/>
    <w:semiHidden/>
    <w:rsid w:val="002B0C76"/>
    <w:pPr>
      <w:ind w:left="1540"/>
    </w:pPr>
    <w:rPr>
      <w:rFonts w:ascii="Garamond" w:eastAsia="Times New Roman" w:hAnsi="Garamond" w:cs="Times New Roman"/>
      <w:bCs w:val="0"/>
      <w:color w:val="auto"/>
      <w:sz w:val="22"/>
      <w:lang w:eastAsia="en-US"/>
    </w:rPr>
  </w:style>
  <w:style w:type="paragraph" w:styleId="TOC9">
    <w:name w:val="toc 9"/>
    <w:basedOn w:val="Normal"/>
    <w:next w:val="Normal"/>
    <w:autoRedefine/>
    <w:semiHidden/>
    <w:rsid w:val="002B0C76"/>
    <w:pPr>
      <w:ind w:left="1760"/>
    </w:pPr>
    <w:rPr>
      <w:rFonts w:ascii="Garamond" w:eastAsia="Times New Roman" w:hAnsi="Garamond" w:cs="Times New Roman"/>
      <w:bCs w:val="0"/>
      <w:color w:val="auto"/>
      <w:sz w:val="22"/>
      <w:lang w:eastAsia="en-US"/>
    </w:rPr>
  </w:style>
  <w:style w:type="paragraph" w:styleId="Subtitle">
    <w:name w:val="Subtitle"/>
    <w:basedOn w:val="Normal"/>
    <w:link w:val="SubtitleChar"/>
    <w:uiPriority w:val="11"/>
    <w:qFormat/>
    <w:rsid w:val="002B0C76"/>
    <w:pPr>
      <w:pageBreakBefore/>
      <w:spacing w:after="480"/>
      <w:jc w:val="center"/>
      <w:outlineLvl w:val="1"/>
    </w:pPr>
    <w:rPr>
      <w:rFonts w:ascii="Arial" w:eastAsia="Times New Roman" w:hAnsi="Arial" w:cs="Arial"/>
      <w:b/>
      <w:bCs w:val="0"/>
      <w:color w:val="auto"/>
      <w:sz w:val="32"/>
      <w:szCs w:val="24"/>
      <w:u w:val="single"/>
      <w:lang w:val="en-US" w:eastAsia="en-US"/>
    </w:rPr>
  </w:style>
  <w:style w:type="character" w:customStyle="1" w:styleId="SubtitleChar">
    <w:name w:val="Subtitle Char"/>
    <w:basedOn w:val="DefaultParagraphFont"/>
    <w:link w:val="Subtitle"/>
    <w:uiPriority w:val="11"/>
    <w:rsid w:val="002B0C76"/>
    <w:rPr>
      <w:rFonts w:ascii="Arial" w:eastAsia="Times New Roman" w:hAnsi="Arial" w:cs="Arial"/>
      <w:b/>
      <w:sz w:val="32"/>
      <w:szCs w:val="24"/>
      <w:u w:val="single"/>
      <w:lang w:val="en-US" w:eastAsia="en-US"/>
    </w:rPr>
  </w:style>
  <w:style w:type="paragraph" w:styleId="Title">
    <w:name w:val="Title"/>
    <w:aliases w:val="NEM Title"/>
    <w:basedOn w:val="Normal"/>
    <w:link w:val="TitleChar"/>
    <w:uiPriority w:val="10"/>
    <w:qFormat/>
    <w:rsid w:val="002B0C76"/>
    <w:pPr>
      <w:pageBreakBefore/>
      <w:spacing w:before="840" w:after="240"/>
      <w:jc w:val="center"/>
      <w:outlineLvl w:val="0"/>
    </w:pPr>
    <w:rPr>
      <w:rFonts w:ascii="Arial" w:eastAsia="Times New Roman" w:hAnsi="Arial" w:cs="Arial"/>
      <w:b/>
      <w:color w:val="auto"/>
      <w:kern w:val="28"/>
      <w:sz w:val="40"/>
      <w:szCs w:val="32"/>
      <w:lang w:val="en-US" w:eastAsia="en-US"/>
    </w:rPr>
  </w:style>
  <w:style w:type="character" w:customStyle="1" w:styleId="TitleChar">
    <w:name w:val="Title Char"/>
    <w:aliases w:val="NEM Title Char"/>
    <w:basedOn w:val="DefaultParagraphFont"/>
    <w:link w:val="Title"/>
    <w:uiPriority w:val="10"/>
    <w:rsid w:val="002B0C76"/>
    <w:rPr>
      <w:rFonts w:ascii="Arial" w:eastAsia="Times New Roman" w:hAnsi="Arial" w:cs="Arial"/>
      <w:b/>
      <w:bCs/>
      <w:kern w:val="28"/>
      <w:sz w:val="40"/>
      <w:szCs w:val="32"/>
      <w:lang w:val="en-US" w:eastAsia="en-US"/>
    </w:rPr>
  </w:style>
  <w:style w:type="paragraph" w:customStyle="1" w:styleId="TableCell">
    <w:name w:val="Table Cell"/>
    <w:basedOn w:val="BodyText"/>
    <w:rsid w:val="002B0C76"/>
    <w:pPr>
      <w:spacing w:before="60" w:after="120" w:line="240" w:lineRule="atLeast"/>
    </w:pPr>
    <w:rPr>
      <w:rFonts w:ascii="Arial" w:eastAsia="Times New Roman" w:hAnsi="Arial" w:cs="Times New Roman"/>
      <w:bCs w:val="0"/>
      <w:color w:val="auto"/>
      <w:spacing w:val="-5"/>
      <w:lang w:val="en-US" w:eastAsia="en-US"/>
    </w:rPr>
  </w:style>
  <w:style w:type="paragraph" w:styleId="List">
    <w:name w:val="List"/>
    <w:basedOn w:val="Normal"/>
    <w:rsid w:val="002B0C76"/>
    <w:pPr>
      <w:ind w:left="283" w:hanging="283"/>
    </w:pPr>
    <w:rPr>
      <w:rFonts w:ascii="Times New Roman" w:eastAsia="Times New Roman" w:hAnsi="Times New Roman" w:cs="Times New Roman"/>
      <w:bCs w:val="0"/>
      <w:color w:val="auto"/>
      <w:lang w:eastAsia="en-US"/>
    </w:rPr>
  </w:style>
  <w:style w:type="paragraph" w:customStyle="1" w:styleId="Appendix1">
    <w:name w:val="Appendix1"/>
    <w:basedOn w:val="Heading1"/>
    <w:next w:val="BodyText"/>
    <w:rsid w:val="002B0C76"/>
    <w:pPr>
      <w:keepNext/>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eastAsia="Times New Roman" w:hAnsi="Arial Black" w:cs="Times New Roman"/>
      <w:b w:val="0"/>
      <w:color w:val="auto"/>
      <w:spacing w:val="-10"/>
      <w:kern w:val="20"/>
      <w:position w:val="8"/>
      <w:sz w:val="28"/>
      <w:szCs w:val="20"/>
      <w:lang w:val="en-US" w:eastAsia="en-US"/>
    </w:rPr>
  </w:style>
  <w:style w:type="paragraph" w:customStyle="1" w:styleId="DefinitionDescription">
    <w:name w:val="Definition Description"/>
    <w:basedOn w:val="BodyText"/>
    <w:rsid w:val="002B0C76"/>
    <w:pPr>
      <w:spacing w:before="0" w:line="240" w:lineRule="atLeast"/>
      <w:ind w:left="1166"/>
      <w:jc w:val="both"/>
    </w:pPr>
    <w:rPr>
      <w:rFonts w:ascii="Arial" w:eastAsia="Times New Roman" w:hAnsi="Arial" w:cs="Times New Roman"/>
      <w:bCs w:val="0"/>
      <w:color w:val="auto"/>
      <w:spacing w:val="-5"/>
      <w:lang w:val="en-US" w:eastAsia="en-US"/>
    </w:rPr>
  </w:style>
  <w:style w:type="paragraph" w:customStyle="1" w:styleId="Figure">
    <w:name w:val="Figure"/>
    <w:basedOn w:val="BodyText"/>
    <w:rsid w:val="002B0C76"/>
    <w:pPr>
      <w:keepNext/>
      <w:spacing w:before="0" w:after="240" w:line="240" w:lineRule="atLeast"/>
      <w:ind w:left="360"/>
      <w:jc w:val="center"/>
    </w:pPr>
    <w:rPr>
      <w:rFonts w:ascii="Arial" w:eastAsia="Times New Roman" w:hAnsi="Arial" w:cs="Times New Roman"/>
      <w:bCs w:val="0"/>
      <w:color w:val="auto"/>
      <w:spacing w:val="-5"/>
      <w:lang w:val="en-US" w:eastAsia="en-US"/>
    </w:rPr>
  </w:style>
  <w:style w:type="character" w:styleId="CommentReference">
    <w:name w:val="annotation reference"/>
    <w:uiPriority w:val="99"/>
    <w:semiHidden/>
    <w:rsid w:val="002B0C76"/>
    <w:rPr>
      <w:sz w:val="16"/>
    </w:rPr>
  </w:style>
  <w:style w:type="paragraph" w:styleId="CommentText">
    <w:name w:val="annotation text"/>
    <w:basedOn w:val="Normal"/>
    <w:link w:val="CommentTextChar"/>
    <w:uiPriority w:val="99"/>
    <w:semiHidden/>
    <w:rsid w:val="002B0C76"/>
    <w:rPr>
      <w:rFonts w:ascii="Times New Roman" w:eastAsia="Times New Roman" w:hAnsi="Times New Roman" w:cs="Times New Roman"/>
      <w:bCs w:val="0"/>
      <w:color w:val="auto"/>
      <w:sz w:val="24"/>
      <w:lang w:val="en-US" w:eastAsia="en-US"/>
    </w:rPr>
  </w:style>
  <w:style w:type="character" w:customStyle="1" w:styleId="CommentTextChar">
    <w:name w:val="Comment Text Char"/>
    <w:basedOn w:val="DefaultParagraphFont"/>
    <w:link w:val="CommentText"/>
    <w:uiPriority w:val="99"/>
    <w:semiHidden/>
    <w:rsid w:val="002B0C76"/>
    <w:rPr>
      <w:rFonts w:ascii="Times New Roman" w:eastAsia="Times New Roman" w:hAnsi="Times New Roman" w:cs="Times New Roman"/>
      <w:sz w:val="24"/>
      <w:szCs w:val="20"/>
      <w:lang w:val="en-US" w:eastAsia="en-US"/>
    </w:rPr>
  </w:style>
  <w:style w:type="paragraph" w:styleId="BodyText2">
    <w:name w:val="Body Text 2"/>
    <w:basedOn w:val="Normal"/>
    <w:link w:val="BodyText2Char"/>
    <w:rsid w:val="002B0C76"/>
    <w:rPr>
      <w:rFonts w:ascii="Times New Roman" w:eastAsia="Times New Roman" w:hAnsi="Times New Roman" w:cs="Times New Roman"/>
      <w:b/>
      <w:bCs w:val="0"/>
      <w:color w:val="auto"/>
      <w:sz w:val="24"/>
      <w:lang w:eastAsia="en-US"/>
    </w:rPr>
  </w:style>
  <w:style w:type="character" w:customStyle="1" w:styleId="BodyText2Char">
    <w:name w:val="Body Text 2 Char"/>
    <w:basedOn w:val="DefaultParagraphFont"/>
    <w:link w:val="BodyText2"/>
    <w:rsid w:val="002B0C76"/>
    <w:rPr>
      <w:rFonts w:ascii="Times New Roman" w:eastAsia="Times New Roman" w:hAnsi="Times New Roman" w:cs="Times New Roman"/>
      <w:b/>
      <w:sz w:val="24"/>
      <w:szCs w:val="20"/>
      <w:lang w:eastAsia="en-US"/>
    </w:rPr>
  </w:style>
  <w:style w:type="paragraph" w:styleId="BodyText3">
    <w:name w:val="Body Text 3"/>
    <w:basedOn w:val="Normal"/>
    <w:link w:val="BodyText3Char"/>
    <w:rsid w:val="002B0C76"/>
    <w:rPr>
      <w:rFonts w:ascii="Times New Roman" w:eastAsia="Times New Roman" w:hAnsi="Times New Roman" w:cs="Times New Roman"/>
      <w:b/>
      <w:bCs w:val="0"/>
      <w:color w:val="auto"/>
      <w:sz w:val="22"/>
      <w:lang w:eastAsia="en-US"/>
    </w:rPr>
  </w:style>
  <w:style w:type="character" w:customStyle="1" w:styleId="BodyText3Char">
    <w:name w:val="Body Text 3 Char"/>
    <w:basedOn w:val="DefaultParagraphFont"/>
    <w:link w:val="BodyText3"/>
    <w:rsid w:val="002B0C76"/>
    <w:rPr>
      <w:rFonts w:ascii="Times New Roman" w:eastAsia="Times New Roman" w:hAnsi="Times New Roman" w:cs="Times New Roman"/>
      <w:b/>
      <w:szCs w:val="20"/>
      <w:lang w:eastAsia="en-US"/>
    </w:rPr>
  </w:style>
  <w:style w:type="paragraph" w:styleId="BlockText">
    <w:name w:val="Block Text"/>
    <w:basedOn w:val="Normal"/>
    <w:rsid w:val="002B0C76"/>
    <w:pPr>
      <w:spacing w:before="60" w:after="60"/>
      <w:ind w:left="3119"/>
    </w:pPr>
    <w:rPr>
      <w:rFonts w:ascii="Times New Roman" w:eastAsia="Times" w:hAnsi="Times New Roman" w:cs="Times New Roman"/>
      <w:bCs w:val="0"/>
      <w:color w:val="auto"/>
      <w:sz w:val="22"/>
      <w:lang w:eastAsia="en-US"/>
    </w:rPr>
  </w:style>
  <w:style w:type="paragraph" w:customStyle="1" w:styleId="Highlight">
    <w:name w:val="Highlight"/>
    <w:basedOn w:val="BlockText"/>
    <w:next w:val="BlockText"/>
    <w:rsid w:val="002B0C76"/>
    <w:pPr>
      <w:keepNext/>
      <w:spacing w:before="240"/>
    </w:pPr>
    <w:rPr>
      <w:rFonts w:ascii="MyriaMM_565 SB 600 NO" w:hAnsi="MyriaMM_565 SB 600 NO"/>
      <w:color w:val="008080"/>
    </w:rPr>
  </w:style>
  <w:style w:type="paragraph" w:customStyle="1" w:styleId="SmallBlockText">
    <w:name w:val="Small Block Text"/>
    <w:basedOn w:val="BlockText"/>
    <w:rsid w:val="002B0C76"/>
    <w:rPr>
      <w:sz w:val="18"/>
    </w:rPr>
  </w:style>
  <w:style w:type="paragraph" w:customStyle="1" w:styleId="TableBullet1">
    <w:name w:val="Table Bullet 1"/>
    <w:basedOn w:val="BlockText"/>
    <w:rsid w:val="002B0C76"/>
    <w:pPr>
      <w:numPr>
        <w:numId w:val="13"/>
      </w:numPr>
      <w:tabs>
        <w:tab w:val="clear" w:pos="3479"/>
      </w:tabs>
      <w:ind w:left="260" w:hanging="260"/>
    </w:pPr>
    <w:rPr>
      <w:sz w:val="18"/>
    </w:rPr>
  </w:style>
  <w:style w:type="paragraph" w:styleId="BodyTextIndent2">
    <w:name w:val="Body Text Indent 2"/>
    <w:basedOn w:val="Normal"/>
    <w:link w:val="BodyTextIndent2Char"/>
    <w:rsid w:val="002B0C76"/>
    <w:pPr>
      <w:ind w:left="3402" w:hanging="3402"/>
    </w:pPr>
    <w:rPr>
      <w:rFonts w:ascii="Times New Roman" w:eastAsia="Times New Roman" w:hAnsi="Times New Roman" w:cs="Times New Roman"/>
      <w:bCs w:val="0"/>
      <w:color w:val="auto"/>
      <w:sz w:val="24"/>
      <w:lang w:val="en-US" w:eastAsia="en-US"/>
    </w:rPr>
  </w:style>
  <w:style w:type="character" w:customStyle="1" w:styleId="BodyTextIndent2Char">
    <w:name w:val="Body Text Indent 2 Char"/>
    <w:basedOn w:val="DefaultParagraphFont"/>
    <w:link w:val="BodyTextIndent2"/>
    <w:rsid w:val="002B0C76"/>
    <w:rPr>
      <w:rFonts w:ascii="Times New Roman" w:eastAsia="Times New Roman" w:hAnsi="Times New Roman" w:cs="Times New Roman"/>
      <w:sz w:val="24"/>
      <w:szCs w:val="20"/>
      <w:lang w:val="en-US" w:eastAsia="en-US"/>
    </w:rPr>
  </w:style>
  <w:style w:type="paragraph" w:styleId="BodyTextIndent3">
    <w:name w:val="Body Text Indent 3"/>
    <w:basedOn w:val="Normal"/>
    <w:link w:val="BodyTextIndent3Char"/>
    <w:rsid w:val="002B0C76"/>
    <w:pPr>
      <w:ind w:left="3828" w:hanging="2977"/>
    </w:pPr>
    <w:rPr>
      <w:rFonts w:ascii="Times New Roman" w:eastAsia="Times New Roman" w:hAnsi="Times New Roman" w:cs="Times New Roman"/>
      <w:bCs w:val="0"/>
      <w:color w:val="auto"/>
      <w:sz w:val="24"/>
      <w:lang w:val="en-US" w:eastAsia="en-US"/>
    </w:rPr>
  </w:style>
  <w:style w:type="character" w:customStyle="1" w:styleId="BodyTextIndent3Char">
    <w:name w:val="Body Text Indent 3 Char"/>
    <w:basedOn w:val="DefaultParagraphFont"/>
    <w:link w:val="BodyTextIndent3"/>
    <w:rsid w:val="002B0C76"/>
    <w:rPr>
      <w:rFonts w:ascii="Times New Roman" w:eastAsia="Times New Roman" w:hAnsi="Times New Roman" w:cs="Times New Roman"/>
      <w:sz w:val="24"/>
      <w:szCs w:val="20"/>
      <w:lang w:val="en-US" w:eastAsia="en-US"/>
    </w:rPr>
  </w:style>
  <w:style w:type="character" w:styleId="PageNumber">
    <w:name w:val="page number"/>
    <w:basedOn w:val="DefaultParagraphFont"/>
    <w:rsid w:val="002B0C76"/>
  </w:style>
  <w:style w:type="character" w:styleId="Emphasis">
    <w:name w:val="Emphasis"/>
    <w:qFormat/>
    <w:rsid w:val="002B0C76"/>
    <w:rPr>
      <w:i/>
      <w:iCs/>
    </w:rPr>
  </w:style>
  <w:style w:type="character" w:styleId="Strong">
    <w:name w:val="Strong"/>
    <w:qFormat/>
    <w:rsid w:val="002B0C76"/>
    <w:rPr>
      <w:b/>
      <w:bCs/>
    </w:rPr>
  </w:style>
  <w:style w:type="paragraph" w:customStyle="1" w:styleId="head1text">
    <w:name w:val="head 1 text"/>
    <w:basedOn w:val="Normal"/>
    <w:rsid w:val="002B0C76"/>
    <w:pPr>
      <w:spacing w:after="220" w:line="220" w:lineRule="atLeast"/>
      <w:ind w:left="1077"/>
    </w:pPr>
    <w:rPr>
      <w:rFonts w:ascii="Arial" w:eastAsia="Times New Roman" w:hAnsi="Arial" w:cs="Times New Roman"/>
      <w:bCs w:val="0"/>
      <w:color w:val="auto"/>
      <w:sz w:val="22"/>
      <w:lang w:eastAsia="en-US"/>
    </w:rPr>
  </w:style>
  <w:style w:type="paragraph" w:customStyle="1" w:styleId="NEMBullet">
    <w:name w:val="NEM Bullet"/>
    <w:basedOn w:val="Normal"/>
    <w:rsid w:val="002B0C76"/>
    <w:pPr>
      <w:numPr>
        <w:numId w:val="17"/>
      </w:numPr>
      <w:spacing w:before="120"/>
    </w:pPr>
    <w:rPr>
      <w:rFonts w:ascii="Arial" w:eastAsia="Times New Roman" w:hAnsi="Arial" w:cs="Times New Roman"/>
      <w:bCs w:val="0"/>
      <w:color w:val="auto"/>
      <w:sz w:val="22"/>
      <w:lang w:eastAsia="en-US"/>
    </w:rPr>
  </w:style>
  <w:style w:type="paragraph" w:customStyle="1" w:styleId="NEMTblTxtBul">
    <w:name w:val="NEMTblTxtBul"/>
    <w:basedOn w:val="NEMTableText"/>
    <w:rsid w:val="002B0C76"/>
    <w:pPr>
      <w:numPr>
        <w:numId w:val="15"/>
      </w:numPr>
      <w:tabs>
        <w:tab w:val="clear" w:pos="720"/>
        <w:tab w:val="left" w:pos="360"/>
      </w:tabs>
      <w:spacing w:after="0"/>
      <w:ind w:left="360"/>
    </w:pPr>
  </w:style>
  <w:style w:type="paragraph" w:customStyle="1" w:styleId="NEMTableText">
    <w:name w:val="NEM Table Text"/>
    <w:basedOn w:val="Normal"/>
    <w:rsid w:val="002B0C76"/>
    <w:pPr>
      <w:keepNext/>
      <w:spacing w:before="60" w:after="60"/>
    </w:pPr>
    <w:rPr>
      <w:rFonts w:ascii="Arial" w:eastAsia="Times New Roman" w:hAnsi="Arial" w:cs="Times New Roman"/>
      <w:bCs w:val="0"/>
      <w:color w:val="auto"/>
      <w:lang w:eastAsia="en-US"/>
    </w:rPr>
  </w:style>
  <w:style w:type="paragraph" w:customStyle="1" w:styleId="BulletList">
    <w:name w:val="BulletList"/>
    <w:basedOn w:val="BodyText"/>
    <w:rsid w:val="002B0C76"/>
    <w:pPr>
      <w:keepLines/>
      <w:numPr>
        <w:numId w:val="14"/>
      </w:numPr>
      <w:tabs>
        <w:tab w:val="clear" w:pos="360"/>
        <w:tab w:val="left" w:pos="1560"/>
      </w:tabs>
      <w:spacing w:before="240" w:after="0" w:line="260" w:lineRule="atLeast"/>
      <w:ind w:left="1559" w:hanging="357"/>
      <w:jc w:val="both"/>
    </w:pPr>
    <w:rPr>
      <w:rFonts w:ascii="Arial" w:eastAsia="Arial Unicode MS" w:hAnsi="Arial" w:cs="Times New Roman"/>
      <w:bCs w:val="0"/>
      <w:color w:val="auto"/>
      <w:sz w:val="22"/>
      <w:lang w:val="en-US" w:eastAsia="en-US"/>
    </w:rPr>
  </w:style>
  <w:style w:type="paragraph" w:customStyle="1" w:styleId="Numberedabc">
    <w:name w:val="Numbered abc"/>
    <w:basedOn w:val="NEMNormal"/>
    <w:rsid w:val="002B0C76"/>
    <w:pPr>
      <w:numPr>
        <w:numId w:val="16"/>
      </w:numPr>
    </w:pPr>
    <w:rPr>
      <w:rFonts w:eastAsia="MS Mincho"/>
    </w:rPr>
  </w:style>
  <w:style w:type="paragraph" w:customStyle="1" w:styleId="NEMNormal">
    <w:name w:val="NEM Normal"/>
    <w:basedOn w:val="Normal"/>
    <w:rsid w:val="002B0C76"/>
    <w:pPr>
      <w:keepLines/>
      <w:spacing w:before="240"/>
      <w:ind w:left="1080"/>
    </w:pPr>
    <w:rPr>
      <w:rFonts w:ascii="Arial" w:eastAsia="Times New Roman" w:hAnsi="Arial" w:cs="Times New Roman"/>
      <w:bCs w:val="0"/>
      <w:color w:val="auto"/>
      <w:sz w:val="22"/>
      <w:lang w:eastAsia="en-US"/>
    </w:rPr>
  </w:style>
  <w:style w:type="paragraph" w:customStyle="1" w:styleId="xml">
    <w:name w:val="xml"/>
    <w:basedOn w:val="Normal"/>
    <w:rsid w:val="002B0C76"/>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eastAsia="Times New Roman" w:hAnsi="Arial" w:cs="Arial"/>
      <w:bCs w:val="0"/>
      <w:color w:val="auto"/>
      <w:sz w:val="17"/>
      <w:szCs w:val="17"/>
      <w:lang w:val="en-US" w:eastAsia="en-US"/>
    </w:rPr>
  </w:style>
  <w:style w:type="character" w:customStyle="1" w:styleId="modify1">
    <w:name w:val="modify1"/>
    <w:rsid w:val="002B0C76"/>
    <w:rPr>
      <w:i/>
      <w:iCs/>
      <w:color w:val="0000FF"/>
    </w:rPr>
  </w:style>
  <w:style w:type="character" w:customStyle="1" w:styleId="delete1">
    <w:name w:val="delete1"/>
    <w:rsid w:val="002B0C76"/>
    <w:rPr>
      <w:i w:val="0"/>
      <w:iCs w:val="0"/>
      <w:strike/>
      <w:color w:val="FF0000"/>
    </w:rPr>
  </w:style>
  <w:style w:type="character" w:customStyle="1" w:styleId="add1">
    <w:name w:val="add1"/>
    <w:rsid w:val="002B0C76"/>
    <w:rPr>
      <w:i w:val="0"/>
      <w:iCs w:val="0"/>
      <w:color w:val="008000"/>
      <w:u w:val="single"/>
    </w:rPr>
  </w:style>
  <w:style w:type="character" w:customStyle="1" w:styleId="collapsed1">
    <w:name w:val="collapsed1"/>
    <w:rsid w:val="002B0C76"/>
    <w:rPr>
      <w:vanish/>
      <w:webHidden w:val="0"/>
      <w:specVanish w:val="0"/>
    </w:rPr>
  </w:style>
  <w:style w:type="character" w:customStyle="1" w:styleId="comment1">
    <w:name w:val="comment1"/>
    <w:rsid w:val="002B0C76"/>
    <w:rPr>
      <w:color w:val="000000"/>
    </w:rPr>
  </w:style>
  <w:style w:type="character" w:customStyle="1" w:styleId="unchanged1">
    <w:name w:val="unchanged1"/>
    <w:rsid w:val="002B0C76"/>
    <w:rPr>
      <w:i w:val="0"/>
      <w:iCs w:val="0"/>
      <w:color w:val="000000"/>
    </w:rPr>
  </w:style>
  <w:style w:type="paragraph" w:customStyle="1" w:styleId="collapsed">
    <w:name w:val="collapsed"/>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paragraph" w:customStyle="1" w:styleId="hidden">
    <w:name w:val="hidden"/>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character" w:customStyle="1" w:styleId="delete">
    <w:name w:val="delete"/>
    <w:rsid w:val="002B0C76"/>
    <w:rPr>
      <w:i w:val="0"/>
      <w:iCs w:val="0"/>
      <w:strike/>
      <w:color w:val="FF0000"/>
    </w:rPr>
  </w:style>
  <w:style w:type="character" w:customStyle="1" w:styleId="old-pcdata">
    <w:name w:val="old-pcdata"/>
    <w:rsid w:val="002B0C76"/>
    <w:rPr>
      <w:i w:val="0"/>
      <w:iCs w:val="0"/>
      <w:strike/>
      <w:color w:val="FF0000"/>
    </w:rPr>
  </w:style>
  <w:style w:type="character" w:customStyle="1" w:styleId="add">
    <w:name w:val="add"/>
    <w:rsid w:val="002B0C76"/>
    <w:rPr>
      <w:i w:val="0"/>
      <w:iCs w:val="0"/>
      <w:color w:val="008000"/>
      <w:u w:val="single"/>
    </w:rPr>
  </w:style>
  <w:style w:type="character" w:customStyle="1" w:styleId="new-pcdata">
    <w:name w:val="new-pcdata"/>
    <w:rsid w:val="002B0C76"/>
    <w:rPr>
      <w:i w:val="0"/>
      <w:iCs w:val="0"/>
      <w:color w:val="008000"/>
      <w:u w:val="single"/>
    </w:rPr>
  </w:style>
  <w:style w:type="character" w:customStyle="1" w:styleId="comment">
    <w:name w:val="comment"/>
    <w:rsid w:val="002B0C76"/>
    <w:rPr>
      <w:color w:val="000000"/>
    </w:rPr>
  </w:style>
  <w:style w:type="character" w:customStyle="1" w:styleId="modify">
    <w:name w:val="modify"/>
    <w:rsid w:val="002B0C76"/>
    <w:rPr>
      <w:i/>
      <w:iCs/>
      <w:color w:val="0000FF"/>
    </w:rPr>
  </w:style>
  <w:style w:type="character" w:customStyle="1" w:styleId="modify-pcdata">
    <w:name w:val="modify-pcdata"/>
    <w:rsid w:val="002B0C76"/>
    <w:rPr>
      <w:i/>
      <w:iCs/>
      <w:color w:val="0000FF"/>
    </w:rPr>
  </w:style>
  <w:style w:type="character" w:customStyle="1" w:styleId="unchanged">
    <w:name w:val="unchanged"/>
    <w:rsid w:val="002B0C76"/>
    <w:rPr>
      <w:i w:val="0"/>
      <w:iCs w:val="0"/>
      <w:color w:val="000000"/>
    </w:rPr>
  </w:style>
  <w:style w:type="character" w:customStyle="1" w:styleId="udma">
    <w:name w:val="udma"/>
    <w:basedOn w:val="DefaultParagraphFont"/>
    <w:rsid w:val="002B0C76"/>
  </w:style>
  <w:style w:type="paragraph" w:styleId="z-TopofForm">
    <w:name w:val="HTML Top of Form"/>
    <w:basedOn w:val="Normal"/>
    <w:next w:val="Normal"/>
    <w:link w:val="z-TopofFormChar"/>
    <w:hidden/>
    <w:rsid w:val="002B0C76"/>
    <w:pPr>
      <w:pBdr>
        <w:bottom w:val="single" w:sz="6" w:space="1" w:color="auto"/>
      </w:pBdr>
      <w:jc w:val="center"/>
    </w:pPr>
    <w:rPr>
      <w:rFonts w:ascii="Arial" w:eastAsia="Times New Roman" w:hAnsi="Arial" w:cs="Arial"/>
      <w:bCs w:val="0"/>
      <w:vanish/>
      <w:color w:val="auto"/>
      <w:sz w:val="16"/>
      <w:szCs w:val="16"/>
      <w:lang w:val="en-US" w:eastAsia="en-US"/>
    </w:rPr>
  </w:style>
  <w:style w:type="character" w:customStyle="1" w:styleId="z-TopofFormChar">
    <w:name w:val="z-Top of Form Char"/>
    <w:basedOn w:val="DefaultParagraphFont"/>
    <w:link w:val="z-TopofForm"/>
    <w:rsid w:val="002B0C76"/>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B0C76"/>
    <w:pPr>
      <w:pBdr>
        <w:top w:val="single" w:sz="6" w:space="1" w:color="auto"/>
      </w:pBdr>
      <w:jc w:val="center"/>
    </w:pPr>
    <w:rPr>
      <w:rFonts w:ascii="Arial" w:eastAsia="Times New Roman" w:hAnsi="Arial" w:cs="Arial"/>
      <w:bCs w:val="0"/>
      <w:vanish/>
      <w:color w:val="auto"/>
      <w:sz w:val="16"/>
      <w:szCs w:val="16"/>
      <w:lang w:val="en-US" w:eastAsia="en-US"/>
    </w:rPr>
  </w:style>
  <w:style w:type="character" w:customStyle="1" w:styleId="z-BottomofFormChar">
    <w:name w:val="z-Bottom of Form Char"/>
    <w:basedOn w:val="DefaultParagraphFont"/>
    <w:link w:val="z-BottomofForm"/>
    <w:rsid w:val="002B0C76"/>
    <w:rPr>
      <w:rFonts w:ascii="Arial" w:eastAsia="Times New Roman" w:hAnsi="Arial" w:cs="Arial"/>
      <w:vanish/>
      <w:sz w:val="16"/>
      <w:szCs w:val="16"/>
      <w:lang w:val="en-US" w:eastAsia="en-US"/>
    </w:rPr>
  </w:style>
  <w:style w:type="paragraph" w:styleId="NoSpacing">
    <w:name w:val="No Spacing"/>
    <w:uiPriority w:val="1"/>
    <w:qFormat/>
    <w:rsid w:val="002B0C76"/>
    <w:rPr>
      <w:rFonts w:ascii="Arial" w:eastAsia="Times New Roman" w:hAnsi="Arial" w:cs="Times New Roman"/>
      <w:szCs w:val="20"/>
      <w:lang w:eastAsia="en-US"/>
    </w:rPr>
  </w:style>
  <w:style w:type="paragraph" w:customStyle="1" w:styleId="TitleStyle">
    <w:name w:val="Title Style"/>
    <w:rsid w:val="002B0C76"/>
    <w:pPr>
      <w:spacing w:before="1920" w:after="480"/>
    </w:pPr>
    <w:rPr>
      <w:rFonts w:ascii="Arial" w:eastAsia="Times New Roman" w:hAnsi="Arial" w:cs="Times New Roman"/>
      <w:caps/>
      <w:color w:val="000000"/>
      <w:sz w:val="48"/>
      <w:szCs w:val="20"/>
      <w:lang w:eastAsia="en-US"/>
    </w:rPr>
  </w:style>
  <w:style w:type="paragraph" w:customStyle="1" w:styleId="TOCTitle">
    <w:name w:val="TOC Title"/>
    <w:basedOn w:val="Normal"/>
    <w:next w:val="Normal"/>
    <w:qFormat/>
    <w:rsid w:val="002B0C76"/>
    <w:pPr>
      <w:spacing w:after="360"/>
    </w:pPr>
    <w:rPr>
      <w:rFonts w:ascii="Arial" w:eastAsia="Times New Roman" w:hAnsi="Arial" w:cs="Times New Roman"/>
      <w:bCs w:val="0"/>
      <w:color w:val="auto"/>
      <w:sz w:val="36"/>
      <w:lang w:eastAsia="en-US"/>
    </w:rPr>
  </w:style>
  <w:style w:type="paragraph" w:customStyle="1" w:styleId="Default">
    <w:name w:val="Default"/>
    <w:rsid w:val="002B0C76"/>
    <w:pPr>
      <w:autoSpaceDE w:val="0"/>
      <w:autoSpaceDN w:val="0"/>
      <w:adjustRightInd w:val="0"/>
    </w:pPr>
    <w:rPr>
      <w:rFonts w:ascii="Arial" w:eastAsia="Times New Roman" w:hAnsi="Arial" w:cs="Arial"/>
      <w:color w:val="000000"/>
      <w:sz w:val="24"/>
      <w:szCs w:val="24"/>
      <w:lang w:eastAsia="en-AU"/>
    </w:rPr>
  </w:style>
  <w:style w:type="character" w:customStyle="1" w:styleId="CommentSubjectChar">
    <w:name w:val="Comment Subject Char"/>
    <w:basedOn w:val="CommentTextChar"/>
    <w:link w:val="CommentSubject"/>
    <w:uiPriority w:val="99"/>
    <w:semiHidden/>
    <w:rsid w:val="002B0C76"/>
    <w:rPr>
      <w:rFonts w:ascii="Arial" w:eastAsia="Times New Roman" w:hAnsi="Arial" w:cs="Times New Roman"/>
      <w:b/>
      <w:sz w:val="24"/>
      <w:szCs w:val="20"/>
      <w:lang w:val="en-US" w:eastAsia="en-US"/>
    </w:rPr>
  </w:style>
  <w:style w:type="paragraph" w:styleId="CommentSubject">
    <w:name w:val="annotation subject"/>
    <w:basedOn w:val="CommentText"/>
    <w:next w:val="CommentText"/>
    <w:link w:val="CommentSubjectChar"/>
    <w:uiPriority w:val="99"/>
    <w:semiHidden/>
    <w:unhideWhenUsed/>
    <w:rsid w:val="002B0C76"/>
    <w:rPr>
      <w:rFonts w:ascii="Arial" w:hAnsi="Arial"/>
      <w:b/>
    </w:rPr>
  </w:style>
  <w:style w:type="character" w:customStyle="1" w:styleId="CommentSubjectChar1">
    <w:name w:val="Comment Subject Char1"/>
    <w:basedOn w:val="CommentTextChar"/>
    <w:uiPriority w:val="99"/>
    <w:semiHidden/>
    <w:rsid w:val="002B0C76"/>
    <w:rPr>
      <w:rFonts w:ascii="Times New Roman" w:eastAsia="Times New Roman" w:hAnsi="Times New Roman" w:cs="Times New Roman"/>
      <w:b/>
      <w:sz w:val="24"/>
      <w:szCs w:val="20"/>
      <w:lang w:val="en-US" w:eastAsia="en-US"/>
    </w:rPr>
  </w:style>
  <w:style w:type="character" w:styleId="UnresolvedMention">
    <w:name w:val="Unresolved Mention"/>
    <w:basedOn w:val="DefaultParagraphFont"/>
    <w:uiPriority w:val="99"/>
    <w:semiHidden/>
    <w:unhideWhenUsed/>
    <w:rsid w:val="002B0C76"/>
    <w:rPr>
      <w:color w:val="808080"/>
      <w:shd w:val="clear" w:color="auto" w:fill="E6E6E6"/>
    </w:rPr>
  </w:style>
  <w:style w:type="table" w:styleId="GridTable1Light-Accent3">
    <w:name w:val="Grid Table 1 Light Accent 3"/>
    <w:basedOn w:val="TableNormal"/>
    <w:uiPriority w:val="46"/>
    <w:rsid w:val="00F01873"/>
    <w:tblPr>
      <w:tblStyleRowBandSize w:val="1"/>
      <w:tblStyleColBandSize w:val="1"/>
      <w:tblBorders>
        <w:top w:val="single" w:sz="4" w:space="0" w:color="FAC7A6" w:themeColor="accent3" w:themeTint="66"/>
        <w:left w:val="single" w:sz="4" w:space="0" w:color="FAC7A6" w:themeColor="accent3" w:themeTint="66"/>
        <w:bottom w:val="single" w:sz="4" w:space="0" w:color="FAC7A6" w:themeColor="accent3" w:themeTint="66"/>
        <w:right w:val="single" w:sz="4" w:space="0" w:color="FAC7A6" w:themeColor="accent3" w:themeTint="66"/>
        <w:insideH w:val="single" w:sz="4" w:space="0" w:color="FAC7A6" w:themeColor="accent3" w:themeTint="66"/>
        <w:insideV w:val="single" w:sz="4" w:space="0" w:color="FAC7A6" w:themeColor="accent3" w:themeTint="66"/>
      </w:tblBorders>
    </w:tblPr>
    <w:tblStylePr w:type="firstRow">
      <w:rPr>
        <w:b/>
        <w:bCs/>
      </w:rPr>
      <w:tblPr/>
      <w:tcPr>
        <w:tcBorders>
          <w:bottom w:val="single" w:sz="12" w:space="0" w:color="F7AB79" w:themeColor="accent3" w:themeTint="99"/>
        </w:tcBorders>
      </w:tcPr>
    </w:tblStylePr>
    <w:tblStylePr w:type="lastRow">
      <w:rPr>
        <w:b/>
        <w:bCs/>
      </w:rPr>
      <w:tblPr/>
      <w:tcPr>
        <w:tcBorders>
          <w:top w:val="double" w:sz="2" w:space="0" w:color="F7AB7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74863"/>
    <w:tblPr>
      <w:tblStyleRowBandSize w:val="1"/>
      <w:tblStyleColBandSize w:val="1"/>
      <w:tblBorders>
        <w:top w:val="single" w:sz="4" w:space="0" w:color="8D9093" w:themeColor="text1" w:themeTint="80"/>
        <w:bottom w:val="single" w:sz="4" w:space="0" w:color="8D9093" w:themeColor="text1" w:themeTint="80"/>
      </w:tblBorders>
    </w:tblPr>
    <w:tblStylePr w:type="firstRow">
      <w:rPr>
        <w:b/>
        <w:bCs/>
      </w:rPr>
      <w:tblPr/>
      <w:tcPr>
        <w:tcBorders>
          <w:bottom w:val="single" w:sz="4" w:space="0" w:color="8D9093" w:themeColor="text1" w:themeTint="80"/>
        </w:tcBorders>
      </w:tcPr>
    </w:tblStylePr>
    <w:tblStylePr w:type="lastRow">
      <w:rPr>
        <w:b/>
        <w:bCs/>
      </w:rPr>
      <w:tblPr/>
      <w:tcPr>
        <w:tcBorders>
          <w:top w:val="single" w:sz="4" w:space="0" w:color="8D9093" w:themeColor="text1" w:themeTint="80"/>
        </w:tcBorders>
      </w:tcPr>
    </w:tblStylePr>
    <w:tblStylePr w:type="firstCol">
      <w:rPr>
        <w:b/>
        <w:bCs/>
      </w:rPr>
    </w:tblStylePr>
    <w:tblStylePr w:type="lastCol">
      <w:rPr>
        <w:b/>
        <w:bCs/>
      </w:rPr>
    </w:tblStylePr>
    <w:tblStylePr w:type="band1Vert">
      <w:tblPr/>
      <w:tcPr>
        <w:tcBorders>
          <w:left w:val="single" w:sz="4" w:space="0" w:color="8D9093" w:themeColor="text1" w:themeTint="80"/>
          <w:right w:val="single" w:sz="4" w:space="0" w:color="8D9093" w:themeColor="text1" w:themeTint="80"/>
        </w:tcBorders>
      </w:tcPr>
    </w:tblStylePr>
    <w:tblStylePr w:type="band2Vert">
      <w:tblPr/>
      <w:tcPr>
        <w:tcBorders>
          <w:left w:val="single" w:sz="4" w:space="0" w:color="8D9093" w:themeColor="text1" w:themeTint="80"/>
          <w:right w:val="single" w:sz="4" w:space="0" w:color="8D9093" w:themeColor="text1" w:themeTint="80"/>
        </w:tcBorders>
      </w:tcPr>
    </w:tblStylePr>
    <w:tblStylePr w:type="band1Horz">
      <w:tblPr/>
      <w:tcPr>
        <w:tcBorders>
          <w:top w:val="single" w:sz="4" w:space="0" w:color="8D9093" w:themeColor="text1" w:themeTint="80"/>
          <w:bottom w:val="single" w:sz="4" w:space="0" w:color="8D9093" w:themeColor="text1" w:themeTint="80"/>
        </w:tcBorders>
      </w:tcPr>
    </w:tblStylePr>
  </w:style>
  <w:style w:type="paragraph" w:styleId="BodyTextFirstIndent">
    <w:name w:val="Body Text First Indent"/>
    <w:basedOn w:val="BodyText"/>
    <w:link w:val="BodyTextFirstIndentChar"/>
    <w:uiPriority w:val="99"/>
    <w:unhideWhenUsed/>
    <w:rsid w:val="00674863"/>
    <w:pPr>
      <w:spacing w:before="0" w:after="0"/>
      <w:ind w:firstLine="360"/>
    </w:pPr>
  </w:style>
  <w:style w:type="character" w:customStyle="1" w:styleId="BodyTextFirstIndentChar">
    <w:name w:val="Body Text First Indent Char"/>
    <w:basedOn w:val="BodyTextChar"/>
    <w:link w:val="BodyTextFirstIndent"/>
    <w:uiPriority w:val="99"/>
    <w:rsid w:val="00674863"/>
    <w:rPr>
      <w:rFonts w:cs="Arial Unicode MS"/>
      <w:bCs/>
      <w:color w:val="22232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au.groups.yahoo.com/group/aseXMLTech/files/aseXML" TargetMode="External"/><Relationship Id="rId26" Type="http://schemas.openxmlformats.org/officeDocument/2006/relationships/image" Target="media/image4.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3.png"/><Relationship Id="rId33" Type="http://schemas.openxmlformats.org/officeDocument/2006/relationships/hyperlink" Target="http://www.unicode.org/Public/6.2.0/ucd/"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www.unicode.org/Public"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eader" Target="header5.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www.unicode.or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5.png"/><Relationship Id="rId30" Type="http://schemas.openxmlformats.org/officeDocument/2006/relationships/hyperlink" Target="http://www.nemmco.com.au/aseXML/schemas/r37/aseXMLr37.xsd" TargetMode="External"/><Relationship Id="rId35" Type="http://schemas.openxmlformats.org/officeDocument/2006/relationships/package" Target="embeddings/Microsoft_Excel_Worksheet.xlsx"/></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Reports%202017\Simple%20new%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B8C8BC3F2C49A7AD7017B553712D07"/>
        <w:category>
          <w:name w:val="General"/>
          <w:gallery w:val="placeholder"/>
        </w:category>
        <w:types>
          <w:type w:val="bbPlcHdr"/>
        </w:types>
        <w:behaviors>
          <w:behavior w:val="content"/>
        </w:behaviors>
        <w:guid w:val="{955690F6-1314-4AA6-AA01-94656695F1B6}"/>
      </w:docPartPr>
      <w:docPartBody>
        <w:p w:rsidR="006154F8" w:rsidRDefault="00D16D8C">
          <w:pPr>
            <w:pStyle w:val="A0B8C8BC3F2C49A7AD7017B553712D07"/>
          </w:pPr>
          <w:r w:rsidRPr="00114E44">
            <w:rPr>
              <w:rStyle w:val="PlaceholderText"/>
            </w:rPr>
            <w:t>Click or tap here to enter text.</w:t>
          </w:r>
        </w:p>
      </w:docPartBody>
    </w:docPart>
    <w:docPart>
      <w:docPartPr>
        <w:name w:val="C93CA2552FB74EAD974BBCD76926C443"/>
        <w:category>
          <w:name w:val="General"/>
          <w:gallery w:val="placeholder"/>
        </w:category>
        <w:types>
          <w:type w:val="bbPlcHdr"/>
        </w:types>
        <w:behaviors>
          <w:behavior w:val="content"/>
        </w:behaviors>
        <w:guid w:val="{4BD39DB9-D8CB-433C-87AB-81034ECC8395}"/>
      </w:docPartPr>
      <w:docPartBody>
        <w:p w:rsidR="006154F8" w:rsidRDefault="00D16D8C">
          <w:pPr>
            <w:pStyle w:val="C93CA2552FB74EAD974BBCD76926C443"/>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C"/>
    <w:rsid w:val="006154F8"/>
    <w:rsid w:val="00D16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8C8BC3F2C49A7AD7017B553712D07">
    <w:name w:val="A0B8C8BC3F2C49A7AD7017B553712D07"/>
  </w:style>
  <w:style w:type="paragraph" w:customStyle="1" w:styleId="C93CA2552FB74EAD974BBCD76926C443">
    <w:name w:val="C93CA2552FB74EAD974BBCD76926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EMODocument" ma:contentTypeID="0x0101009BE89D58CAF0934CA32A20BCFFD353DC0047C8D649E640B149959F35978143887E" ma:contentTypeVersion="50" ma:contentTypeDescription="" ma:contentTypeScope="" ma:versionID="4c9cc50b0deb9cf28b53c0ff81b28440">
  <xsd:schema xmlns:xsd="http://www.w3.org/2001/XMLSchema" xmlns:xs="http://www.w3.org/2001/XMLSchema" xmlns:p="http://schemas.microsoft.com/office/2006/metadata/properties" xmlns:ns2="a14523ce-dede-483e-883a-2d83261080bd" targetNamespace="http://schemas.microsoft.com/office/2006/metadata/properties" ma:root="true" ma:fieldsID="b746a8230f7a0aa33bf7e9fa12a16b3c"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d442c523-f9ad-42b4-af77-e10df58f6c5e}" ma:internalName="TaxCatchAll" ma:showField="CatchAllData"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442c523-f9ad-42b4-af77-e10df58f6c5e}" ma:internalName="TaxCatchAllLabel" ma:readOnly="true" ma:showField="CatchAllDataLabel"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409ac0fb-07cb-4169-8a26-def2760b5502" ContentTypeId="0x0101009BE89D58CAF0934CA32A20BCFFD353DC" PreviousValue="false"/>
</file>

<file path=customXml/item6.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INFOMANTECH-1-1135</_dlc_DocId>
    <_dlc_DocIdUrl xmlns="a14523ce-dede-483e-883a-2d83261080bd">
      <Url>http://sharedocs/sites/imt/_layouts/15/DocIdRedir.aspx?ID=INFOMANTECH-1-1135</Url>
      <Description>INFOMANTECH-1-1135</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B2D3-5324-4273-8ABF-D2B82BB7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61C18-CFD2-401C-9A7D-82B3F1EC9EA1}">
  <ds:schemaRefs>
    <ds:schemaRef ds:uri="http://schemas.microsoft.com/sharepoint/v3/contenttype/forms"/>
  </ds:schemaRefs>
</ds:datastoreItem>
</file>

<file path=customXml/itemProps3.xml><?xml version="1.0" encoding="utf-8"?>
<ds:datastoreItem xmlns:ds="http://schemas.openxmlformats.org/officeDocument/2006/customXml" ds:itemID="{9C60BF56-14A5-4AED-B872-D07D03CD9BDD}">
  <ds:schemaRefs>
    <ds:schemaRef ds:uri="http://schemas.microsoft.com/sharepoint/events"/>
  </ds:schemaRefs>
</ds:datastoreItem>
</file>

<file path=customXml/itemProps4.xml><?xml version="1.0" encoding="utf-8"?>
<ds:datastoreItem xmlns:ds="http://schemas.openxmlformats.org/officeDocument/2006/customXml" ds:itemID="{96E7753F-77AE-4A97-AEFE-77D9176AC7B8}">
  <ds:schemaRefs>
    <ds:schemaRef ds:uri="http://schemas.microsoft.com/office/2006/metadata/customXsn"/>
  </ds:schemaRefs>
</ds:datastoreItem>
</file>

<file path=customXml/itemProps5.xml><?xml version="1.0" encoding="utf-8"?>
<ds:datastoreItem xmlns:ds="http://schemas.openxmlformats.org/officeDocument/2006/customXml" ds:itemID="{8EDACDBB-DB16-4CF1-8BCB-63058E5E231C}">
  <ds:schemaRefs>
    <ds:schemaRef ds:uri="Microsoft.SharePoint.Taxonomy.ContentTypeSync"/>
  </ds:schemaRefs>
</ds:datastoreItem>
</file>

<file path=customXml/itemProps6.xml><?xml version="1.0" encoding="utf-8"?>
<ds:datastoreItem xmlns:ds="http://schemas.openxmlformats.org/officeDocument/2006/customXml" ds:itemID="{98B157B1-BF91-45C6-8984-5BD015AC4DC4}">
  <ds:schemaRefs>
    <ds:schemaRef ds:uri="http://purl.org/dc/terms/"/>
    <ds:schemaRef ds:uri="http://schemas.openxmlformats.org/package/2006/metadata/core-properties"/>
    <ds:schemaRef ds:uri="a14523ce-dede-483e-883a-2d83261080b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70D239DD-1F31-4934-8A7A-446E5D72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new report template</Template>
  <TotalTime>1</TotalTime>
  <Pages>30</Pages>
  <Words>5638</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Felicity Bodger</cp:lastModifiedBy>
  <cp:revision>2</cp:revision>
  <cp:lastPrinted>2018-09-13T00:36:00Z</cp:lastPrinted>
  <dcterms:created xsi:type="dcterms:W3CDTF">2018-10-15T04:11:00Z</dcterms:created>
  <dcterms:modified xsi:type="dcterms:W3CDTF">2018-10-15T04:11:00Z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0x0101009BE89D58CAF0934CA32A20BCFFD353DC0047C8D649E640B149959F35978143887E</vt:lpwstr>
  </property>
  <property fmtid="{D5CDD505-2E9C-101B-9397-08002B2CF9AE}" pid="3" name="_dlc_DocIdItemGuid">
    <vt:lpwstr>3d87ad47-9b97-458d-b3dc-a72e01faab49</vt:lpwstr>
  </property>
  <property fmtid="{D5CDD505-2E9C-101B-9397-08002B2CF9AE}" pid="4" name="AEMODocumentType">
    <vt:lpwstr>1;#Operational Record|859762f2-4462-42eb-9744-c955c7e2c540</vt:lpwstr>
  </property>
  <property fmtid="{D5CDD505-2E9C-101B-9397-08002B2CF9AE}" pid="5" name="AEMOKeywords">
    <vt:lpwstr/>
  </property>
</Properties>
</file>